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b w:val="1"/>
          <w:bCs w:val="1"/>
          <w:sz w:val="48"/>
          <w:szCs w:val="48"/>
        </w:rPr>
      </w:pPr>
      <w:r w:rsidDel="00000000" w:rsidR="00000000" w:rsidRPr="00000000">
        <w:rPr>
          <w:b w:val="1"/>
          <w:bCs w:val="1"/>
          <w:sz w:val="48"/>
          <w:szCs w:val="48"/>
          <w:rtl w:val="0"/>
        </w:rPr>
        <w:t xml:space="preserve">Worldviews Network</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center"/>
        <w:rPr>
          <w:b w:val="1"/>
          <w:bCs w:val="1"/>
          <w:sz w:val="48"/>
          <w:szCs w:val="48"/>
        </w:rPr>
      </w:pPr>
      <w:r w:rsidDel="00000000" w:rsidR="00000000" w:rsidRPr="00000000">
        <w:rPr>
          <w:b w:val="1"/>
          <w:bCs w:val="1"/>
          <w:sz w:val="48"/>
          <w:szCs w:val="48"/>
          <w:rtl w:val="0"/>
        </w:rPr>
        <w:t xml:space="preserve">Program Guide</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sdt>
      <w:sdtPr>
        <w:id w:val="-1222645044"/>
        <w:docPartObj>
          <w:docPartGallery w:val="Table of Contents"/>
          <w:docPartUnique w:val="1"/>
        </w:docPartObj>
      </w:sdtPr>
      <w:sdtContent>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ind w:left="360" w:firstLine="0"/>
            <w:rPr>
              <w:color w:val="1155cc"/>
              <w:u w:val="single"/>
            </w:rPr>
          </w:pPr>
          <w:r w:rsidDel="00000000" w:rsidR="00000000" w:rsidRPr="00000000">
            <w:fldChar w:fldCharType="begin"/>
            <w:instrText xml:space="preserve"> TOC \h \u \z \n \t "Heading 1,1,Heading 2,2,Heading 3,3,Heading 4,4,Heading 5,5,Heading 6,6,"</w:instrText>
            <w:fldChar w:fldCharType="separate"/>
          </w:r>
          <w:hyperlink w:anchor="_quurydycih9q">
            <w:r w:rsidDel="00000000" w:rsidR="00000000" w:rsidRPr="00000000">
              <w:rPr>
                <w:color w:val="1155cc"/>
                <w:u w:val="single"/>
                <w:rtl w:val="0"/>
              </w:rPr>
              <w:t xml:space="preserve">What is the Worldviews Network?</w:t>
            </w:r>
          </w:hyperlink>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ind w:left="720" w:firstLine="0"/>
            <w:rPr>
              <w:color w:val="1155cc"/>
              <w:u w:val="single"/>
            </w:rPr>
          </w:pPr>
          <w:hyperlink w:anchor="_u175fyw17n73">
            <w:r w:rsidDel="00000000" w:rsidR="00000000" w:rsidRPr="00000000">
              <w:rPr>
                <w:color w:val="1155cc"/>
                <w:u w:val="single"/>
                <w:rtl w:val="0"/>
              </w:rPr>
              <w:t xml:space="preserve">Who we are</w:t>
            </w:r>
          </w:hyperlink>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ind w:left="720" w:firstLine="0"/>
            <w:rPr>
              <w:color w:val="1155cc"/>
              <w:u w:val="single"/>
            </w:rPr>
          </w:pPr>
          <w:hyperlink w:anchor="_ai3sfhdjjz7x">
            <w:r w:rsidDel="00000000" w:rsidR="00000000" w:rsidRPr="00000000">
              <w:rPr>
                <w:color w:val="1155cc"/>
                <w:u w:val="single"/>
                <w:rtl w:val="0"/>
              </w:rPr>
              <w:t xml:space="preserve">Vision</w:t>
            </w:r>
          </w:hyperlink>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ind w:left="720" w:firstLine="0"/>
            <w:rPr>
              <w:color w:val="1155cc"/>
              <w:u w:val="single"/>
            </w:rPr>
          </w:pPr>
          <w:hyperlink w:anchor="_adkoiptpr39g">
            <w:r w:rsidDel="00000000" w:rsidR="00000000" w:rsidRPr="00000000">
              <w:rPr>
                <w:color w:val="1155cc"/>
                <w:u w:val="single"/>
                <w:rtl w:val="0"/>
              </w:rPr>
              <w:t xml:space="preserve">Goals</w:t>
            </w:r>
          </w:hyperlink>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x0wpecajy8vr">
            <w:r w:rsidDel="00000000" w:rsidR="00000000" w:rsidRPr="00000000">
              <w:rPr>
                <w:color w:val="1155cc"/>
                <w:u w:val="single"/>
                <w:rtl w:val="0"/>
              </w:rPr>
              <w:t xml:space="preserve">For ISI professionals</w:t>
            </w:r>
          </w:hyperlink>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ucjc7sb4h08w">
            <w:r w:rsidDel="00000000" w:rsidR="00000000" w:rsidRPr="00000000">
              <w:rPr>
                <w:color w:val="1155cc"/>
                <w:u w:val="single"/>
                <w:rtl w:val="0"/>
              </w:rPr>
              <w:t xml:space="preserve">For community partners and advisors</w:t>
            </w:r>
          </w:hyperlink>
          <w:r w:rsidDel="00000000" w:rsidR="00000000" w:rsidRPr="00000000">
            <w:rPr>
              <w:rtl w:val="0"/>
            </w:rPr>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8az49l3s8p2f">
            <w:r w:rsidDel="00000000" w:rsidR="00000000" w:rsidRPr="00000000">
              <w:rPr>
                <w:color w:val="1155cc"/>
                <w:u w:val="single"/>
                <w:rtl w:val="0"/>
              </w:rPr>
              <w:t xml:space="preserve">For public attendees of Worldviews events</w:t>
            </w:r>
          </w:hyperlink>
          <w:r w:rsidDel="00000000" w:rsidR="00000000" w:rsidRPr="00000000">
            <w:rPr>
              <w:rtl w:val="0"/>
            </w:rPr>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ind w:left="720" w:firstLine="0"/>
            <w:rPr>
              <w:color w:val="1155cc"/>
              <w:u w:val="single"/>
            </w:rPr>
          </w:pPr>
          <w:hyperlink w:anchor="_52xl3vi7adow">
            <w:r w:rsidDel="00000000" w:rsidR="00000000" w:rsidRPr="00000000">
              <w:rPr>
                <w:color w:val="1155cc"/>
                <w:u w:val="single"/>
                <w:rtl w:val="0"/>
              </w:rPr>
              <w:t xml:space="preserve">Impact</w:t>
            </w:r>
          </w:hyperlink>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uv128la6musx">
            <w:r w:rsidDel="00000000" w:rsidR="00000000" w:rsidRPr="00000000">
              <w:rPr>
                <w:color w:val="1155cc"/>
                <w:u w:val="single"/>
                <w:rtl w:val="0"/>
              </w:rPr>
              <w:t xml:space="preserve">Institutional Outcomes for ISIs</w:t>
            </w:r>
          </w:hyperlink>
          <w:r w:rsidDel="00000000" w:rsidR="00000000" w:rsidRPr="00000000">
            <w:rPr>
              <w:rtl w:val="0"/>
            </w:rPr>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30j0zll">
            <w:r w:rsidDel="00000000" w:rsidR="00000000" w:rsidRPr="00000000">
              <w:rPr>
                <w:color w:val="1155cc"/>
                <w:u w:val="single"/>
                <w:rtl w:val="0"/>
              </w:rPr>
              <w:t xml:space="preserve">Individual Learning within ISIs</w:t>
            </w:r>
          </w:hyperlink>
          <w:r w:rsidDel="00000000" w:rsidR="00000000" w:rsidRPr="00000000">
            <w:rPr>
              <w:rtl w:val="0"/>
            </w:rPr>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nl6w7c97y2c4">
            <w:r w:rsidDel="00000000" w:rsidR="00000000" w:rsidRPr="00000000">
              <w:rPr>
                <w:color w:val="1155cc"/>
                <w:u w:val="single"/>
                <w:rtl w:val="0"/>
              </w:rPr>
              <w:t xml:space="preserve">Audience Outcomes</w:t>
            </w:r>
          </w:hyperlink>
          <w:r w:rsidDel="00000000" w:rsidR="00000000" w:rsidRPr="00000000">
            <w:rPr>
              <w:rtl w:val="0"/>
            </w:rPr>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2qsi4b31gnvq">
            <w:r w:rsidDel="00000000" w:rsidR="00000000" w:rsidRPr="00000000">
              <w:rPr>
                <w:color w:val="1155cc"/>
                <w:u w:val="single"/>
                <w:rtl w:val="0"/>
              </w:rPr>
              <w:t xml:space="preserve">Long-Term Outcomes</w:t>
            </w:r>
          </w:hyperlink>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ind w:left="360" w:firstLine="0"/>
            <w:rPr>
              <w:color w:val="1155cc"/>
              <w:u w:val="single"/>
            </w:rPr>
          </w:pPr>
          <w:hyperlink w:anchor="_t6znf8b1kkg9">
            <w:r w:rsidDel="00000000" w:rsidR="00000000" w:rsidRPr="00000000">
              <w:rPr>
                <w:color w:val="1155cc"/>
                <w:u w:val="single"/>
                <w:rtl w:val="0"/>
              </w:rPr>
              <w:t xml:space="preserve">Why Include a Worldviews Café?</w:t>
            </w:r>
          </w:hyperlink>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ind w:left="360" w:firstLine="0"/>
            <w:rPr>
              <w:color w:val="1155cc"/>
              <w:u w:val="single"/>
            </w:rPr>
          </w:pPr>
          <w:hyperlink w:anchor="_2zp5x4yiy2j1">
            <w:r w:rsidDel="00000000" w:rsidR="00000000" w:rsidRPr="00000000">
              <w:rPr>
                <w:color w:val="1155cc"/>
                <w:u w:val="single"/>
                <w:rtl w:val="0"/>
              </w:rPr>
              <w:t xml:space="preserve">Worldviews Event-Planning Toolkit</w:t>
            </w:r>
          </w:hyperlink>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ind w:left="720" w:firstLine="0"/>
            <w:rPr>
              <w:color w:val="1155cc"/>
              <w:u w:val="single"/>
            </w:rPr>
          </w:pPr>
          <w:hyperlink w:anchor="_hvssg87xvs78">
            <w:r w:rsidDel="00000000" w:rsidR="00000000" w:rsidRPr="00000000">
              <w:rPr>
                <w:color w:val="1155cc"/>
                <w:u w:val="single"/>
                <w:rtl w:val="0"/>
              </w:rPr>
              <w:t xml:space="preserve">The Worldviews Process</w:t>
            </w:r>
          </w:hyperlink>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ind w:left="720" w:firstLine="0"/>
            <w:rPr>
              <w:color w:val="1155cc"/>
              <w:u w:val="single"/>
            </w:rPr>
          </w:pPr>
          <w:hyperlink w:anchor="_qndu2mo8mi9k">
            <w:r w:rsidDel="00000000" w:rsidR="00000000" w:rsidRPr="00000000">
              <w:rPr>
                <w:color w:val="1155cc"/>
                <w:u w:val="single"/>
                <w:rtl w:val="0"/>
              </w:rPr>
              <w:t xml:space="preserve">Before You Begin</w:t>
            </w:r>
          </w:hyperlink>
          <w:r w:rsidDel="00000000" w:rsidR="00000000" w:rsidRPr="00000000">
            <w:rPr>
              <w:rtl w:val="0"/>
            </w:rPr>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ind w:left="720" w:firstLine="0"/>
            <w:rPr>
              <w:color w:val="1155cc"/>
              <w:u w:val="single"/>
            </w:rPr>
          </w:pPr>
          <w:hyperlink w:anchor="_tbeqjee60ey5">
            <w:r w:rsidDel="00000000" w:rsidR="00000000" w:rsidRPr="00000000">
              <w:rPr>
                <w:color w:val="1155cc"/>
                <w:u w:val="single"/>
                <w:rtl w:val="0"/>
              </w:rPr>
              <w:t xml:space="preserve">Site Assessment</w:t>
            </w:r>
          </w:hyperlink>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ind w:left="720" w:firstLine="0"/>
            <w:rPr>
              <w:color w:val="1155cc"/>
              <w:u w:val="single"/>
            </w:rPr>
          </w:pPr>
          <w:hyperlink w:anchor="_6vpw40pvjjyo">
            <w:r w:rsidDel="00000000" w:rsidR="00000000" w:rsidRPr="00000000">
              <w:rPr>
                <w:color w:val="1155cc"/>
                <w:u w:val="single"/>
                <w:rtl w:val="0"/>
              </w:rPr>
              <w:t xml:space="preserve">Step 1: What’s Your Story?</w:t>
            </w:r>
          </w:hyperlink>
          <w:r w:rsidDel="00000000" w:rsidR="00000000" w:rsidRPr="00000000">
            <w:rPr>
              <w:rtl w:val="0"/>
            </w:rPr>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4yd8zqvwcl3k">
            <w:r w:rsidDel="00000000" w:rsidR="00000000" w:rsidRPr="00000000">
              <w:rPr>
                <w:color w:val="1155cc"/>
                <w:u w:val="single"/>
                <w:rtl w:val="0"/>
              </w:rPr>
              <w:t xml:space="preserve">Local Relevance</w:t>
            </w:r>
          </w:hyperlink>
          <w:r w:rsidDel="00000000" w:rsidR="00000000" w:rsidRPr="00000000">
            <w:rPr>
              <w:rtl w:val="0"/>
            </w:rPr>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l00zuorb7qx5">
            <w:r w:rsidDel="00000000" w:rsidR="00000000" w:rsidRPr="00000000">
              <w:rPr>
                <w:color w:val="1155cc"/>
                <w:u w:val="single"/>
                <w:rtl w:val="0"/>
              </w:rPr>
              <w:t xml:space="preserve">Be Visual</w:t>
            </w:r>
          </w:hyperlink>
          <w:r w:rsidDel="00000000" w:rsidR="00000000" w:rsidRPr="00000000">
            <w:rPr>
              <w:rtl w:val="0"/>
            </w:rPr>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6sh1pb73ux2j">
            <w:r w:rsidDel="00000000" w:rsidR="00000000" w:rsidRPr="00000000">
              <w:rPr>
                <w:color w:val="1155cc"/>
                <w:u w:val="single"/>
                <w:rtl w:val="0"/>
              </w:rPr>
              <w:t xml:space="preserve">An overarching theme</w:t>
            </w:r>
          </w:hyperlink>
          <w:r w:rsidDel="00000000" w:rsidR="00000000" w:rsidRPr="00000000">
            <w:rPr>
              <w:rtl w:val="0"/>
            </w:rPr>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ybhi7ud4i42j">
            <w:r w:rsidDel="00000000" w:rsidR="00000000" w:rsidRPr="00000000">
              <w:rPr>
                <w:color w:val="1155cc"/>
                <w:u w:val="single"/>
                <w:rtl w:val="0"/>
              </w:rPr>
              <w:t xml:space="preserve">Sustaining Audience Engagement</w:t>
            </w:r>
          </w:hyperlink>
          <w:r w:rsidDel="00000000" w:rsidR="00000000" w:rsidRPr="00000000">
            <w:rPr>
              <w:rtl w:val="0"/>
            </w:rPr>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ind w:left="720" w:firstLine="0"/>
            <w:rPr>
              <w:color w:val="1155cc"/>
              <w:u w:val="single"/>
            </w:rPr>
          </w:pPr>
          <w:hyperlink w:anchor="_mejnc0rhs2os">
            <w:r w:rsidDel="00000000" w:rsidR="00000000" w:rsidRPr="00000000">
              <w:rPr>
                <w:color w:val="1155cc"/>
                <w:u w:val="single"/>
                <w:rtl w:val="0"/>
              </w:rPr>
              <w:t xml:space="preserve">Step 2: Worldviews Perspective</w:t>
            </w:r>
          </w:hyperlink>
          <w:r w:rsidDel="00000000" w:rsidR="00000000" w:rsidRPr="00000000">
            <w:rPr>
              <w:rtl w:val="0"/>
            </w:rPr>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ind w:left="720" w:firstLine="0"/>
            <w:rPr>
              <w:color w:val="1155cc"/>
              <w:u w:val="single"/>
            </w:rPr>
          </w:pPr>
          <w:hyperlink w:anchor="_q77lsermknk6">
            <w:r w:rsidDel="00000000" w:rsidR="00000000" w:rsidRPr="00000000">
              <w:rPr>
                <w:color w:val="1155cc"/>
                <w:u w:val="single"/>
                <w:rtl w:val="0"/>
              </w:rPr>
              <w:t xml:space="preserve">Step 3: Identify &amp; Engage Advisors</w:t>
            </w:r>
          </w:hyperlink>
          <w:r w:rsidDel="00000000" w:rsidR="00000000" w:rsidRPr="00000000">
            <w:rPr>
              <w:rtl w:val="0"/>
            </w:rPr>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ind w:left="720" w:firstLine="0"/>
            <w:rPr>
              <w:color w:val="1155cc"/>
              <w:u w:val="single"/>
            </w:rPr>
          </w:pPr>
          <w:hyperlink w:anchor="_q33fecxb93rj">
            <w:r w:rsidDel="00000000" w:rsidR="00000000" w:rsidRPr="00000000">
              <w:rPr>
                <w:color w:val="1155cc"/>
                <w:u w:val="single"/>
                <w:rtl w:val="0"/>
              </w:rPr>
              <w:t xml:space="preserve">Step 4: Storyboarding</w:t>
            </w:r>
          </w:hyperlink>
          <w:r w:rsidDel="00000000" w:rsidR="00000000" w:rsidRPr="00000000">
            <w:rPr>
              <w:rtl w:val="0"/>
            </w:rPr>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3znysh7">
            <w:r w:rsidDel="00000000" w:rsidR="00000000" w:rsidRPr="00000000">
              <w:rPr>
                <w:color w:val="1155cc"/>
                <w:u w:val="single"/>
                <w:rtl w:val="0"/>
              </w:rPr>
              <w:t xml:space="preserve">Reuse and Repurposing of Products or Approach</w:t>
            </w:r>
          </w:hyperlink>
          <w:r w:rsidDel="00000000" w:rsidR="00000000" w:rsidRPr="00000000">
            <w:rPr>
              <w:rtl w:val="0"/>
            </w:rPr>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ind w:left="720" w:firstLine="0"/>
            <w:rPr>
              <w:color w:val="1155cc"/>
              <w:u w:val="single"/>
            </w:rPr>
          </w:pPr>
          <w:hyperlink w:anchor="_ojsl3nsbxvzl">
            <w:r w:rsidDel="00000000" w:rsidR="00000000" w:rsidRPr="00000000">
              <w:rPr>
                <w:color w:val="1155cc"/>
                <w:u w:val="single"/>
                <w:rtl w:val="0"/>
              </w:rPr>
              <w:t xml:space="preserve">Step 5: Plan Event</w:t>
            </w:r>
          </w:hyperlink>
          <w:r w:rsidDel="00000000" w:rsidR="00000000" w:rsidRPr="00000000">
            <w:rPr>
              <w:rtl w:val="0"/>
            </w:rPr>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ovzhximiem3b">
            <w:r w:rsidDel="00000000" w:rsidR="00000000" w:rsidRPr="00000000">
              <w:rPr>
                <w:color w:val="1155cc"/>
                <w:u w:val="single"/>
                <w:rtl w:val="0"/>
              </w:rPr>
              <w:t xml:space="preserve">Audience Considerations</w:t>
            </w:r>
          </w:hyperlink>
          <w:r w:rsidDel="00000000" w:rsidR="00000000" w:rsidRPr="00000000">
            <w:rPr>
              <w:rtl w:val="0"/>
            </w:rPr>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2et92p0">
            <w:r w:rsidDel="00000000" w:rsidR="00000000" w:rsidRPr="00000000">
              <w:rPr>
                <w:color w:val="1155cc"/>
                <w:u w:val="single"/>
                <w:rtl w:val="0"/>
              </w:rPr>
              <w:t xml:space="preserve">Public vs. Stakeholder</w:t>
            </w:r>
          </w:hyperlink>
          <w:r w:rsidDel="00000000" w:rsidR="00000000" w:rsidRPr="00000000">
            <w:rPr>
              <w:rtl w:val="0"/>
            </w:rPr>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3dy6vkm">
            <w:r w:rsidDel="00000000" w:rsidR="00000000" w:rsidRPr="00000000">
              <w:rPr>
                <w:color w:val="1155cc"/>
                <w:u w:val="single"/>
                <w:rtl w:val="0"/>
              </w:rPr>
              <w:t xml:space="preserve">Barriers &amp; Contextual Factors</w:t>
            </w:r>
          </w:hyperlink>
          <w:r w:rsidDel="00000000" w:rsidR="00000000" w:rsidRPr="00000000">
            <w:rPr>
              <w:rtl w:val="0"/>
            </w:rPr>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ind w:left="720" w:firstLine="0"/>
            <w:rPr>
              <w:color w:val="1155cc"/>
              <w:u w:val="single"/>
            </w:rPr>
          </w:pPr>
          <w:hyperlink w:anchor="_x6ju7kbv5o8w">
            <w:r w:rsidDel="00000000" w:rsidR="00000000" w:rsidRPr="00000000">
              <w:rPr>
                <w:color w:val="1155cc"/>
                <w:u w:val="single"/>
                <w:rtl w:val="0"/>
              </w:rPr>
              <w:t xml:space="preserve">Step 6: Host a Community Dialogue</w:t>
            </w:r>
          </w:hyperlink>
          <w:r w:rsidDel="00000000" w:rsidR="00000000" w:rsidRPr="00000000">
            <w:rPr>
              <w:rtl w:val="0"/>
            </w:rPr>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4d34og8">
            <w:r w:rsidDel="00000000" w:rsidR="00000000" w:rsidRPr="00000000">
              <w:rPr>
                <w:color w:val="1155cc"/>
                <w:u w:val="single"/>
                <w:rtl w:val="0"/>
              </w:rPr>
              <w:t xml:space="preserve">The Challenge and Lessons of Facilitating Dialogue</w:t>
            </w:r>
          </w:hyperlink>
          <w:r w:rsidDel="00000000" w:rsidR="00000000" w:rsidRPr="00000000">
            <w:rPr>
              <w:rtl w:val="0"/>
            </w:rPr>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ind w:left="720" w:firstLine="0"/>
            <w:rPr>
              <w:color w:val="1155cc"/>
              <w:u w:val="single"/>
            </w:rPr>
          </w:pPr>
          <w:hyperlink w:anchor="_gh9uky35nv77">
            <w:r w:rsidDel="00000000" w:rsidR="00000000" w:rsidRPr="00000000">
              <w:rPr>
                <w:color w:val="1155cc"/>
                <w:u w:val="single"/>
                <w:rtl w:val="0"/>
              </w:rPr>
              <w:t xml:space="preserve">Tips for Facilitators</w:t>
            </w:r>
          </w:hyperlink>
          <w:r w:rsidDel="00000000" w:rsidR="00000000" w:rsidRPr="00000000">
            <w:rPr>
              <w:rtl w:val="0"/>
            </w:rPr>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peq9xwowkbxq">
            <w:r w:rsidDel="00000000" w:rsidR="00000000" w:rsidRPr="00000000">
              <w:rPr>
                <w:color w:val="1155cc"/>
                <w:u w:val="single"/>
                <w:rtl w:val="0"/>
              </w:rPr>
              <w:t xml:space="preserve">Responsibilities</w:t>
            </w:r>
          </w:hyperlink>
          <w:r w:rsidDel="00000000" w:rsidR="00000000" w:rsidRPr="00000000">
            <w:rPr>
              <w:rtl w:val="0"/>
            </w:rPr>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2wrariv2wb9g">
            <w:r w:rsidDel="00000000" w:rsidR="00000000" w:rsidRPr="00000000">
              <w:rPr>
                <w:color w:val="1155cc"/>
                <w:u w:val="single"/>
                <w:rtl w:val="0"/>
              </w:rPr>
              <w:t xml:space="preserve">Fostering a Spirit of Shared Inquiry</w:t>
            </w:r>
          </w:hyperlink>
          <w:r w:rsidDel="00000000" w:rsidR="00000000" w:rsidRPr="00000000">
            <w:rPr>
              <w:rtl w:val="0"/>
            </w:rPr>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ind w:left="720" w:firstLine="0"/>
            <w:rPr>
              <w:color w:val="1155cc"/>
              <w:u w:val="single"/>
            </w:rPr>
          </w:pPr>
          <w:hyperlink w:anchor="_ixfrc2ykyqhr">
            <w:r w:rsidDel="00000000" w:rsidR="00000000" w:rsidRPr="00000000">
              <w:rPr>
                <w:color w:val="1155cc"/>
                <w:u w:val="single"/>
                <w:rtl w:val="0"/>
              </w:rPr>
              <w:t xml:space="preserve">Designing a Worldviews Café Experience</w:t>
            </w:r>
          </w:hyperlink>
          <w:r w:rsidDel="00000000" w:rsidR="00000000" w:rsidRPr="00000000">
            <w:rPr>
              <w:rtl w:val="0"/>
            </w:rPr>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1grdua6rutuq">
            <w:r w:rsidDel="00000000" w:rsidR="00000000" w:rsidRPr="00000000">
              <w:rPr>
                <w:color w:val="1155cc"/>
                <w:u w:val="single"/>
                <w:rtl w:val="0"/>
              </w:rPr>
              <w:t xml:space="preserve">PART 1: SEE</w:t>
            </w:r>
          </w:hyperlink>
          <w:r w:rsidDel="00000000" w:rsidR="00000000" w:rsidRPr="00000000">
            <w:rPr>
              <w:rtl w:val="0"/>
            </w:rPr>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4cued7bqljy0">
            <w:r w:rsidDel="00000000" w:rsidR="00000000" w:rsidRPr="00000000">
              <w:rPr>
                <w:color w:val="1155cc"/>
                <w:u w:val="single"/>
                <w:rtl w:val="0"/>
              </w:rPr>
              <w:t xml:space="preserve">PART 2: KNOW</w:t>
            </w:r>
          </w:hyperlink>
          <w:r w:rsidDel="00000000" w:rsidR="00000000" w:rsidRPr="00000000">
            <w:rPr>
              <w:rtl w:val="0"/>
            </w:rPr>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ibzdsdccsha6">
            <w:r w:rsidDel="00000000" w:rsidR="00000000" w:rsidRPr="00000000">
              <w:rPr>
                <w:color w:val="1155cc"/>
                <w:u w:val="single"/>
                <w:rtl w:val="0"/>
              </w:rPr>
              <w:t xml:space="preserve">PART 3: DO</w:t>
            </w:r>
          </w:hyperlink>
          <w:r w:rsidDel="00000000" w:rsidR="00000000" w:rsidRPr="00000000">
            <w:rPr>
              <w:rtl w:val="0"/>
            </w:rPr>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98787xc2xgfk">
            <w:r w:rsidDel="00000000" w:rsidR="00000000" w:rsidRPr="00000000">
              <w:rPr>
                <w:color w:val="1155cc"/>
                <w:u w:val="single"/>
                <w:rtl w:val="0"/>
              </w:rPr>
              <w:t xml:space="preserve">A Sample Worldviews Café Agenda</w:t>
            </w:r>
          </w:hyperlink>
          <w:r w:rsidDel="00000000" w:rsidR="00000000" w:rsidRPr="00000000">
            <w:rPr>
              <w:rtl w:val="0"/>
            </w:rPr>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gsvqmren34kr">
            <w:r w:rsidDel="00000000" w:rsidR="00000000" w:rsidRPr="00000000">
              <w:rPr>
                <w:color w:val="1155cc"/>
                <w:u w:val="single"/>
                <w:rtl w:val="0"/>
              </w:rPr>
              <w:t xml:space="preserve">Think-Pair-Share</w:t>
            </w:r>
          </w:hyperlink>
          <w:r w:rsidDel="00000000" w:rsidR="00000000" w:rsidRPr="00000000">
            <w:rPr>
              <w:rtl w:val="0"/>
            </w:rPr>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ind w:left="1080" w:firstLine="0"/>
            <w:rPr>
              <w:color w:val="1155cc"/>
              <w:u w:val="single"/>
            </w:rPr>
          </w:pPr>
          <w:hyperlink w:anchor="_4upvbcrxx7bm">
            <w:r w:rsidDel="00000000" w:rsidR="00000000" w:rsidRPr="00000000">
              <w:rPr>
                <w:color w:val="1155cc"/>
                <w:u w:val="single"/>
                <w:rtl w:val="0"/>
              </w:rPr>
              <w:t xml:space="preserve">Special Guests</w:t>
            </w:r>
          </w:hyperlink>
          <w:r w:rsidDel="00000000" w:rsidR="00000000" w:rsidRPr="00000000">
            <w:rPr>
              <w:rtl w:val="0"/>
            </w:rPr>
          </w:r>
        </w:p>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hd w:fill="auto" w:val="clear"/>
            <w:ind w:left="720" w:firstLine="0"/>
            <w:rPr>
              <w:color w:val="1155cc"/>
              <w:u w:val="single"/>
            </w:rPr>
          </w:pPr>
          <w:hyperlink w:anchor="_2s8eyo1">
            <w:r w:rsidDel="00000000" w:rsidR="00000000" w:rsidRPr="00000000">
              <w:rPr>
                <w:color w:val="1155cc"/>
                <w:u w:val="single"/>
                <w:rtl w:val="0"/>
              </w:rPr>
              <w:t xml:space="preserve">Additional Recommendations for New Worldviews Sites</w:t>
            </w:r>
          </w:hyperlink>
          <w:r w:rsidDel="00000000" w:rsidR="00000000" w:rsidRPr="00000000">
            <w:rPr>
              <w:rtl w:val="0"/>
            </w:rPr>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ind w:left="360" w:firstLine="0"/>
            <w:rPr>
              <w:color w:val="1155cc"/>
              <w:u w:val="single"/>
            </w:rPr>
          </w:pPr>
          <w:hyperlink w:anchor="_yecf06x26smm">
            <w:r w:rsidDel="00000000" w:rsidR="00000000" w:rsidRPr="00000000">
              <w:rPr>
                <w:color w:val="1155cc"/>
                <w:u w:val="single"/>
                <w:rtl w:val="0"/>
              </w:rPr>
              <w:t xml:space="preserve">Resources at Worldviews.net</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32">
      <w:pPr>
        <w:pStyle w:val="Heading1"/>
        <w:pageBreakBefore w:val="0"/>
        <w:pBdr>
          <w:top w:space="0" w:sz="0" w:val="nil"/>
          <w:left w:space="0" w:sz="0" w:val="nil"/>
          <w:bottom w:space="0" w:sz="0" w:val="nil"/>
          <w:right w:space="0" w:sz="0" w:val="nil"/>
          <w:between w:space="0" w:sz="0" w:val="nil"/>
        </w:pBdr>
        <w:shd w:fill="auto" w:val="clear"/>
        <w:rPr>
          <w:sz w:val="28"/>
          <w:szCs w:val="28"/>
        </w:rPr>
      </w:pPr>
      <w:bookmarkStart w:colFirst="0" w:colLast="0" w:name="_quurydycih9q" w:id="0"/>
      <w:bookmarkEnd w:id="0"/>
      <w:r w:rsidDel="00000000" w:rsidR="00000000" w:rsidRPr="00000000">
        <w:rPr>
          <w:rtl w:val="0"/>
        </w:rPr>
        <w:t xml:space="preserve">What is the Worldviews Network?</w:t>
      </w:r>
      <w:r w:rsidDel="00000000" w:rsidR="00000000" w:rsidRPr="00000000">
        <w:rPr>
          <w:rtl w:val="0"/>
        </w:rPr>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rPr>
          <w:rFonts w:ascii="Quicksand" w:cs="Quicksand" w:eastAsia="Quicksand" w:hAnsi="Quicksand"/>
        </w:rPr>
      </w:pPr>
      <w:r w:rsidDel="00000000" w:rsidR="00000000" w:rsidRPr="00000000">
        <w:rPr>
          <w:rtl w:val="0"/>
        </w:rPr>
        <w:t xml:space="preserve">The Worldviews Network is a collaboration of scientists, artists, and educators using immersive virtual environments and interactive scientific visualizations to expand perspectives on humanity’s home in the cosmos. Comprised of science centers, planetariums, and non-profit organizations, the Network seeks to leverage immersive visualization, narrative-based programming, and community dialogue to helps communities navigate the process of environmental change. To learn more, visit </w:t>
      </w:r>
      <w:r w:rsidDel="00000000" w:rsidR="00000000" w:rsidRPr="00000000">
        <w:rPr>
          <w:rtl w:val="0"/>
        </w:rPr>
        <w:t xml:space="preserve">worldviews.net.</w:t>
      </w:r>
      <w:r w:rsidDel="00000000" w:rsidR="00000000" w:rsidRPr="00000000">
        <w:rPr>
          <w:rtl w:val="0"/>
        </w:rPr>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7">
      <w:pPr>
        <w:pStyle w:val="Heading2"/>
        <w:pageBreakBefore w:val="0"/>
        <w:pBdr>
          <w:top w:space="0" w:sz="0" w:val="nil"/>
          <w:left w:space="0" w:sz="0" w:val="nil"/>
          <w:bottom w:space="0" w:sz="0" w:val="nil"/>
          <w:right w:space="0" w:sz="0" w:val="nil"/>
          <w:between w:space="0" w:sz="0" w:val="nil"/>
        </w:pBdr>
        <w:shd w:fill="auto" w:val="clear"/>
        <w:rPr/>
      </w:pPr>
      <w:bookmarkStart w:colFirst="0" w:colLast="0" w:name="_u175fyw17n73" w:id="1"/>
      <w:bookmarkEnd w:id="1"/>
      <w:r w:rsidDel="00000000" w:rsidR="00000000" w:rsidRPr="00000000">
        <w:rPr>
          <w:rtl w:val="0"/>
        </w:rPr>
        <w:t xml:space="preserve">Who we are</w:t>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[Insert map and partners summary here]</w:t>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B">
      <w:pPr>
        <w:pStyle w:val="Heading2"/>
        <w:pageBreakBefore w:val="0"/>
        <w:pBdr>
          <w:top w:space="0" w:sz="0" w:val="nil"/>
          <w:left w:space="0" w:sz="0" w:val="nil"/>
          <w:bottom w:space="0" w:sz="0" w:val="nil"/>
          <w:right w:space="0" w:sz="0" w:val="nil"/>
          <w:between w:space="0" w:sz="0" w:val="nil"/>
        </w:pBdr>
        <w:shd w:fill="auto" w:val="clear"/>
        <w:rPr/>
      </w:pPr>
      <w:bookmarkStart w:colFirst="0" w:colLast="0" w:name="_ai3sfhdjjz7x" w:id="2"/>
      <w:bookmarkEnd w:id="2"/>
      <w:r w:rsidDel="00000000" w:rsidR="00000000" w:rsidRPr="00000000">
        <w:rPr>
          <w:rtl w:val="0"/>
        </w:rPr>
        <w:t xml:space="preserve">Vision</w:t>
      </w:r>
    </w:p>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Informal Science Institutions—or ISIs—that make up the Worldviews Network</w:t>
      </w:r>
      <w:r w:rsidDel="00000000" w:rsidR="00000000" w:rsidRPr="00000000">
        <w:rPr>
          <w:i w:val="1"/>
          <w:iCs w:val="1"/>
          <w:rtl w:val="0"/>
        </w:rPr>
        <w:t xml:space="preserve"> </w:t>
      </w:r>
      <w:r w:rsidDel="00000000" w:rsidR="00000000" w:rsidRPr="00000000">
        <w:rPr>
          <w:rtl w:val="0"/>
        </w:rPr>
        <w:t xml:space="preserve">worked together to develop and test innovative approaches for engaging the public on topics of biodiversity and human-induced global change.  Our approach seeks to: </w:t>
      </w:r>
    </w:p>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E">
      <w:pPr>
        <w:pageBreakBefore w:val="0"/>
        <w:numPr>
          <w:ilvl w:val="0"/>
          <w:numId w:val="17"/>
        </w:numPr>
        <w:pBdr>
          <w:top w:space="0" w:sz="0" w:val="nil"/>
          <w:left w:space="0" w:sz="0" w:val="nil"/>
          <w:bottom w:space="0" w:sz="0" w:val="nil"/>
          <w:right w:space="0" w:sz="0" w:val="nil"/>
          <w:between w:space="0" w:sz="0" w:val="nil"/>
        </w:pBdr>
        <w:shd w:fill="auto" w:val="clear"/>
        <w:ind w:left="720" w:hanging="360"/>
        <w:rPr>
          <w:b w:val="0"/>
          <w:bCs w:val="0"/>
        </w:rPr>
      </w:pPr>
      <w:r w:rsidDel="00000000" w:rsidR="00000000" w:rsidRPr="00000000">
        <w:rPr>
          <w:b w:val="0"/>
          <w:bCs w:val="0"/>
          <w:rtl w:val="0"/>
        </w:rPr>
        <w:t xml:space="preserve">leverage the power of </w:t>
      </w:r>
      <w:r w:rsidDel="00000000" w:rsidR="00000000" w:rsidRPr="00000000">
        <w:rPr>
          <w:rtl w:val="0"/>
        </w:rPr>
        <w:t xml:space="preserve">immersive environments</w:t>
      </w:r>
      <w:r w:rsidDel="00000000" w:rsidR="00000000" w:rsidRPr="00000000">
        <w:rPr>
          <w:b w:val="0"/>
          <w:bCs w:val="0"/>
          <w:rtl w:val="0"/>
        </w:rPr>
        <w:t xml:space="preserve">, such as planetariums and portable domes, </w:t>
      </w:r>
    </w:p>
    <w:p w:rsidR="00000000" w:rsidDel="00000000" w:rsidP="00000000" w:rsidRDefault="00000000" w:rsidRPr="00000000" w14:paraId="0000003F">
      <w:pPr>
        <w:pageBreakBefore w:val="0"/>
        <w:numPr>
          <w:ilvl w:val="0"/>
          <w:numId w:val="17"/>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incorporate visualizations of scientific data sets about relevant social-ecological issues as they relate to a "planetary boundaries" framework</w:t>
      </w:r>
      <w:r w:rsidDel="00000000" w:rsidR="00000000" w:rsidRPr="00000000">
        <w:rPr>
          <w:vertAlign w:val="superscript"/>
        </w:rPr>
        <w:footnoteReference w:customMarkFollows="0" w:id="0"/>
      </w:r>
      <w:r w:rsidDel="00000000" w:rsidR="00000000" w:rsidRPr="00000000">
        <w:rPr>
          <w:rtl w:val="0"/>
        </w:rPr>
        <w:t xml:space="preserve">, and</w:t>
      </w:r>
    </w:p>
    <w:p w:rsidR="00000000" w:rsidDel="00000000" w:rsidP="00000000" w:rsidRDefault="00000000" w:rsidRPr="00000000" w14:paraId="00000040">
      <w:pPr>
        <w:pageBreakBefore w:val="0"/>
        <w:numPr>
          <w:ilvl w:val="0"/>
          <w:numId w:val="17"/>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use a systems-based narrative approach that incorporates cosmic, global, and local perspectives on the issues.  </w:t>
      </w:r>
    </w:p>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2">
      <w:pPr>
        <w:pStyle w:val="Heading2"/>
        <w:pageBreakBefore w:val="0"/>
        <w:pBdr>
          <w:top w:space="0" w:sz="0" w:val="nil"/>
          <w:left w:space="0" w:sz="0" w:val="nil"/>
          <w:bottom w:space="0" w:sz="0" w:val="nil"/>
          <w:right w:space="0" w:sz="0" w:val="nil"/>
          <w:between w:space="0" w:sz="0" w:val="nil"/>
        </w:pBdr>
        <w:shd w:fill="auto" w:val="clear"/>
        <w:rPr/>
      </w:pPr>
      <w:bookmarkStart w:colFirst="0" w:colLast="0" w:name="_adkoiptpr39g" w:id="3"/>
      <w:bookmarkEnd w:id="3"/>
      <w:r w:rsidDel="00000000" w:rsidR="00000000" w:rsidRPr="00000000">
        <w:rPr>
          <w:rtl w:val="0"/>
        </w:rPr>
        <w:t xml:space="preserve">Goals</w:t>
      </w:r>
    </w:p>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Over the course of the three years the Worldviews Network produced over 15 events in sites across the country. Intended outcomes for all of our audiences included:</w:t>
      </w:r>
    </w:p>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6">
      <w:pPr>
        <w:pStyle w:val="Heading3"/>
        <w:pageBreakBefore w:val="0"/>
        <w:pBdr>
          <w:top w:space="0" w:sz="0" w:val="nil"/>
          <w:left w:space="0" w:sz="0" w:val="nil"/>
          <w:bottom w:space="0" w:sz="0" w:val="nil"/>
          <w:right w:space="0" w:sz="0" w:val="nil"/>
          <w:between w:space="0" w:sz="0" w:val="nil"/>
        </w:pBdr>
        <w:shd w:fill="auto" w:val="clear"/>
        <w:rPr/>
      </w:pPr>
      <w:bookmarkStart w:colFirst="0" w:colLast="0" w:name="_x0wpecajy8vr" w:id="4"/>
      <w:bookmarkEnd w:id="4"/>
      <w:r w:rsidDel="00000000" w:rsidR="00000000" w:rsidRPr="00000000">
        <w:rPr>
          <w:rtl w:val="0"/>
        </w:rPr>
        <w:t xml:space="preserve">For ISI professionals</w:t>
      </w:r>
      <w:r w:rsidDel="00000000" w:rsidR="00000000" w:rsidRPr="00000000">
        <w:rPr>
          <w:rtl w:val="0"/>
        </w:rPr>
      </w:r>
    </w:p>
    <w:p w:rsidR="00000000" w:rsidDel="00000000" w:rsidP="00000000" w:rsidRDefault="00000000" w:rsidRPr="00000000" w14:paraId="00000047">
      <w:pPr>
        <w:pageBreakBefore w:val="0"/>
        <w:numPr>
          <w:ilvl w:val="0"/>
          <w:numId w:val="18"/>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Building technical skills for using dome technologies to create visualizations;</w:t>
      </w:r>
    </w:p>
    <w:p w:rsidR="00000000" w:rsidDel="00000000" w:rsidP="00000000" w:rsidRDefault="00000000" w:rsidRPr="00000000" w14:paraId="00000048">
      <w:pPr>
        <w:pageBreakBefore w:val="0"/>
        <w:numPr>
          <w:ilvl w:val="0"/>
          <w:numId w:val="18"/>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Building knowledge of social-ecological issues;</w:t>
      </w:r>
    </w:p>
    <w:p w:rsidR="00000000" w:rsidDel="00000000" w:rsidP="00000000" w:rsidRDefault="00000000" w:rsidRPr="00000000" w14:paraId="00000049">
      <w:pPr>
        <w:pageBreakBefore w:val="0"/>
        <w:numPr>
          <w:ilvl w:val="0"/>
          <w:numId w:val="18"/>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Building ability to deliver a presentation about Earth sciences;</w:t>
      </w:r>
    </w:p>
    <w:p w:rsidR="00000000" w:rsidDel="00000000" w:rsidP="00000000" w:rsidRDefault="00000000" w:rsidRPr="00000000" w14:paraId="0000004A">
      <w:pPr>
        <w:pageBreakBefore w:val="0"/>
        <w:numPr>
          <w:ilvl w:val="0"/>
          <w:numId w:val="18"/>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Viewing immersive domes as a tool for communicating about social-ecological issues and systems (not just space science);</w:t>
      </w:r>
    </w:p>
    <w:p w:rsidR="00000000" w:rsidDel="00000000" w:rsidP="00000000" w:rsidRDefault="00000000" w:rsidRPr="00000000" w14:paraId="0000004B">
      <w:pPr>
        <w:pageBreakBefore w:val="0"/>
        <w:numPr>
          <w:ilvl w:val="0"/>
          <w:numId w:val="18"/>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Increasing programming about Earth-related topics in the planetarium community;</w:t>
      </w:r>
    </w:p>
    <w:p w:rsidR="00000000" w:rsidDel="00000000" w:rsidP="00000000" w:rsidRDefault="00000000" w:rsidRPr="00000000" w14:paraId="0000004C">
      <w:pPr>
        <w:pageBreakBefore w:val="0"/>
        <w:numPr>
          <w:ilvl w:val="0"/>
          <w:numId w:val="18"/>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Continuing to work with community partners and external advisors</w:t>
      </w:r>
    </w:p>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E">
      <w:pPr>
        <w:pStyle w:val="Heading3"/>
        <w:pageBreakBefore w:val="0"/>
        <w:pBdr>
          <w:top w:space="0" w:sz="0" w:val="nil"/>
          <w:left w:space="0" w:sz="0" w:val="nil"/>
          <w:bottom w:space="0" w:sz="0" w:val="nil"/>
          <w:right w:space="0" w:sz="0" w:val="nil"/>
          <w:between w:space="0" w:sz="0" w:val="nil"/>
        </w:pBdr>
        <w:shd w:fill="auto" w:val="clear"/>
        <w:rPr/>
      </w:pPr>
      <w:bookmarkStart w:colFirst="0" w:colLast="0" w:name="_ucjc7sb4h08w" w:id="5"/>
      <w:bookmarkEnd w:id="5"/>
      <w:r w:rsidDel="00000000" w:rsidR="00000000" w:rsidRPr="00000000">
        <w:rPr>
          <w:rtl w:val="0"/>
        </w:rPr>
        <w:t xml:space="preserve">For community partners and advisors</w:t>
      </w:r>
    </w:p>
    <w:p w:rsidR="00000000" w:rsidDel="00000000" w:rsidP="00000000" w:rsidRDefault="00000000" w:rsidRPr="00000000" w14:paraId="0000004F">
      <w:pPr>
        <w:pageBreakBefore w:val="0"/>
        <w:numPr>
          <w:ilvl w:val="0"/>
          <w:numId w:val="19"/>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Viewing the ISI as an important community resource for ecological issues;</w:t>
      </w:r>
    </w:p>
    <w:p w:rsidR="00000000" w:rsidDel="00000000" w:rsidP="00000000" w:rsidRDefault="00000000" w:rsidRPr="00000000" w14:paraId="00000050">
      <w:pPr>
        <w:pageBreakBefore w:val="0"/>
        <w:numPr>
          <w:ilvl w:val="0"/>
          <w:numId w:val="19"/>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Sustained collaboration with the ISI in the future</w:t>
      </w:r>
    </w:p>
    <w:p w:rsidR="00000000" w:rsidDel="00000000" w:rsidP="00000000" w:rsidRDefault="00000000" w:rsidRPr="00000000" w14:paraId="0000005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2">
      <w:pPr>
        <w:pStyle w:val="Heading3"/>
        <w:pageBreakBefore w:val="0"/>
        <w:pBdr>
          <w:top w:space="0" w:sz="0" w:val="nil"/>
          <w:left w:space="0" w:sz="0" w:val="nil"/>
          <w:bottom w:space="0" w:sz="0" w:val="nil"/>
          <w:right w:space="0" w:sz="0" w:val="nil"/>
          <w:between w:space="0" w:sz="0" w:val="nil"/>
        </w:pBdr>
        <w:shd w:fill="auto" w:val="clear"/>
        <w:rPr/>
      </w:pPr>
      <w:bookmarkStart w:colFirst="0" w:colLast="0" w:name="_8az49l3s8p2f" w:id="6"/>
      <w:bookmarkEnd w:id="6"/>
      <w:r w:rsidDel="00000000" w:rsidR="00000000" w:rsidRPr="00000000">
        <w:rPr>
          <w:rtl w:val="0"/>
        </w:rPr>
        <w:t xml:space="preserve">For public attendees of Worldviews events</w:t>
      </w:r>
    </w:p>
    <w:p w:rsidR="00000000" w:rsidDel="00000000" w:rsidP="00000000" w:rsidRDefault="00000000" w:rsidRPr="00000000" w14:paraId="00000053">
      <w:pPr>
        <w:pageBreakBefore w:val="0"/>
        <w:numPr>
          <w:ilvl w:val="0"/>
          <w:numId w:val="20"/>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Increase in awareness of ecological content topics</w:t>
      </w:r>
    </w:p>
    <w:p w:rsidR="00000000" w:rsidDel="00000000" w:rsidP="00000000" w:rsidRDefault="00000000" w:rsidRPr="00000000" w14:paraId="00000054">
      <w:pPr>
        <w:pageBreakBefore w:val="0"/>
        <w:numPr>
          <w:ilvl w:val="0"/>
          <w:numId w:val="20"/>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Have a positive affective/emotional response (i.e., awe, inspiration, amazement)</w:t>
      </w:r>
    </w:p>
    <w:p w:rsidR="00000000" w:rsidDel="00000000" w:rsidP="00000000" w:rsidRDefault="00000000" w:rsidRPr="00000000" w14:paraId="00000055">
      <w:pPr>
        <w:pageBreakBefore w:val="0"/>
        <w:numPr>
          <w:ilvl w:val="0"/>
          <w:numId w:val="20"/>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Understand new relationship(s) of ecological problems to larger systems</w:t>
      </w:r>
    </w:p>
    <w:p w:rsidR="00000000" w:rsidDel="00000000" w:rsidP="00000000" w:rsidRDefault="00000000" w:rsidRPr="00000000" w14:paraId="00000056">
      <w:pPr>
        <w:pageBreakBefore w:val="0"/>
        <w:numPr>
          <w:ilvl w:val="0"/>
          <w:numId w:val="20"/>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Have awareness of community resources / opportunities to work toward addressing the social-ecological problems.</w:t>
      </w:r>
    </w:p>
    <w:p w:rsidR="00000000" w:rsidDel="00000000" w:rsidP="00000000" w:rsidRDefault="00000000" w:rsidRPr="00000000" w14:paraId="0000005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5A">
      <w:pPr>
        <w:pStyle w:val="Heading2"/>
        <w:pageBreakBefore w:val="0"/>
        <w:pBdr>
          <w:top w:space="0" w:sz="0" w:val="nil"/>
          <w:left w:space="0" w:sz="0" w:val="nil"/>
          <w:bottom w:space="0" w:sz="0" w:val="nil"/>
          <w:right w:space="0" w:sz="0" w:val="nil"/>
          <w:between w:space="0" w:sz="0" w:val="nil"/>
        </w:pBdr>
        <w:shd w:fill="auto" w:val="clear"/>
        <w:rPr/>
      </w:pPr>
      <w:bookmarkStart w:colFirst="0" w:colLast="0" w:name="_52xl3vi7adow" w:id="7"/>
      <w:bookmarkEnd w:id="7"/>
      <w:r w:rsidDel="00000000" w:rsidR="00000000" w:rsidRPr="00000000">
        <w:rPr>
          <w:rtl w:val="0"/>
        </w:rPr>
        <w:t xml:space="preserve">Impact</w:t>
      </w:r>
    </w:p>
    <w:p w:rsidR="00000000" w:rsidDel="00000000" w:rsidP="00000000" w:rsidRDefault="00000000" w:rsidRPr="00000000" w14:paraId="0000005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Our project evaluation of the Worldviews Network project reported the following individual and institutional outcomes that provide some insights into why your institution might consider adopting Worldviews programming. </w:t>
      </w:r>
    </w:p>
    <w:p w:rsidR="00000000" w:rsidDel="00000000" w:rsidP="00000000" w:rsidRDefault="00000000" w:rsidRPr="00000000" w14:paraId="0000005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5D">
      <w:pPr>
        <w:pStyle w:val="Heading3"/>
        <w:pageBreakBefore w:val="0"/>
        <w:pBdr>
          <w:top w:space="0" w:sz="0" w:val="nil"/>
          <w:left w:space="0" w:sz="0" w:val="nil"/>
          <w:bottom w:space="0" w:sz="0" w:val="nil"/>
          <w:right w:space="0" w:sz="0" w:val="nil"/>
          <w:between w:space="0" w:sz="0" w:val="nil"/>
        </w:pBdr>
        <w:shd w:fill="auto" w:val="clear"/>
        <w:rPr/>
      </w:pPr>
      <w:bookmarkStart w:colFirst="0" w:colLast="0" w:name="_uv128la6musx" w:id="8"/>
      <w:bookmarkEnd w:id="8"/>
      <w:r w:rsidDel="00000000" w:rsidR="00000000" w:rsidRPr="00000000">
        <w:rPr>
          <w:rtl w:val="0"/>
        </w:rPr>
        <w:t xml:space="preserve">Institutional Outcomes for ISIs</w:t>
      </w:r>
    </w:p>
    <w:p w:rsidR="00000000" w:rsidDel="00000000" w:rsidP="00000000" w:rsidRDefault="00000000" w:rsidRPr="00000000" w14:paraId="0000005E">
      <w:pPr>
        <w:pageBreakBefore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hanging="360"/>
        <w:rPr>
          <w:rFonts w:ascii="Quicksand" w:cs="Quicksand" w:eastAsia="Quicksand" w:hAnsi="Quicksand"/>
        </w:rPr>
      </w:pPr>
      <w:r w:rsidDel="00000000" w:rsidR="00000000" w:rsidRPr="00000000">
        <w:rPr>
          <w:b w:val="1"/>
          <w:bCs w:val="1"/>
          <w:sz w:val="24"/>
          <w:szCs w:val="24"/>
          <w:rtl w:val="0"/>
        </w:rPr>
        <w:t xml:space="preserve">The most common ISI outcome was engaging and developing new collaborations with outside institutions or partners. </w:t>
      </w:r>
      <w:r w:rsidDel="00000000" w:rsidR="00000000" w:rsidRPr="00000000">
        <w:rPr>
          <w:b w:val="0"/>
          <w:bCs w:val="0"/>
          <w:sz w:val="24"/>
          <w:szCs w:val="24"/>
          <w:rtl w:val="0"/>
        </w:rPr>
        <w:t xml:space="preserve">These collaborations included those with external scientists who helped review stories and with community groups who helped create stories or events.</w:t>
      </w:r>
      <w:r w:rsidDel="00000000" w:rsidR="00000000" w:rsidRPr="00000000">
        <w:rPr>
          <w:rtl w:val="0"/>
        </w:rPr>
      </w:r>
    </w:p>
    <w:p w:rsidR="00000000" w:rsidDel="00000000" w:rsidP="00000000" w:rsidRDefault="00000000" w:rsidRPr="00000000" w14:paraId="0000005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0">
      <w:pPr>
        <w:pageBreakBefore w:val="0"/>
        <w:numPr>
          <w:ilvl w:val="0"/>
          <w:numId w:val="23"/>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In addition to this, </w:t>
      </w:r>
      <w:r w:rsidDel="00000000" w:rsidR="00000000" w:rsidRPr="00000000">
        <w:rPr>
          <w:b w:val="1"/>
          <w:bCs w:val="1"/>
          <w:rtl w:val="0"/>
        </w:rPr>
        <w:t xml:space="preserve">internal, cross-departmental collaboration was a significant outcome for some sites.</w:t>
      </w:r>
    </w:p>
    <w:p w:rsidR="00000000" w:rsidDel="00000000" w:rsidP="00000000" w:rsidRDefault="00000000" w:rsidRPr="00000000" w14:paraId="0000006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62">
      <w:pPr>
        <w:pageBreakBefore w:val="0"/>
        <w:numPr>
          <w:ilvl w:val="0"/>
          <w:numId w:val="23"/>
        </w:numPr>
        <w:pBdr>
          <w:top w:space="0" w:sz="0" w:val="nil"/>
          <w:left w:space="0" w:sz="0" w:val="nil"/>
          <w:bottom w:space="0" w:sz="0" w:val="nil"/>
          <w:right w:space="0" w:sz="0" w:val="nil"/>
          <w:between w:space="0" w:sz="0" w:val="nil"/>
        </w:pBdr>
        <w:shd w:fill="auto" w:val="clear"/>
        <w:ind w:left="720" w:hanging="360"/>
        <w:rPr>
          <w:b w:val="1"/>
          <w:bCs w:val="1"/>
        </w:rPr>
      </w:pPr>
      <w:r w:rsidDel="00000000" w:rsidR="00000000" w:rsidRPr="00000000">
        <w:rPr>
          <w:b w:val="1"/>
          <w:bCs w:val="1"/>
          <w:rtl w:val="0"/>
        </w:rPr>
        <w:t xml:space="preserve">The third major Institutional outcome is that ISIs successfully reached and connected to new audiences.</w:t>
      </w:r>
    </w:p>
    <w:p w:rsidR="00000000" w:rsidDel="00000000" w:rsidP="00000000" w:rsidRDefault="00000000" w:rsidRPr="00000000" w14:paraId="0000006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4">
      <w:pPr>
        <w:pStyle w:val="Heading3"/>
        <w:pageBreakBefore w:val="0"/>
        <w:pBdr>
          <w:top w:space="0" w:sz="0" w:val="nil"/>
          <w:left w:space="0" w:sz="0" w:val="nil"/>
          <w:bottom w:space="0" w:sz="0" w:val="nil"/>
          <w:right w:space="0" w:sz="0" w:val="nil"/>
          <w:between w:space="0" w:sz="0" w:val="nil"/>
        </w:pBdr>
        <w:shd w:fill="auto" w:val="clear"/>
        <w:rPr/>
      </w:pPr>
      <w:bookmarkStart w:colFirst="0" w:colLast="0" w:name="_30j0zll" w:id="9"/>
      <w:bookmarkEnd w:id="9"/>
      <w:r w:rsidDel="00000000" w:rsidR="00000000" w:rsidRPr="00000000">
        <w:rPr>
          <w:rtl w:val="0"/>
        </w:rPr>
        <w:t xml:space="preserve">Individual Learning within ISIs</w:t>
      </w:r>
    </w:p>
    <w:p w:rsidR="00000000" w:rsidDel="00000000" w:rsidP="00000000" w:rsidRDefault="00000000" w:rsidRPr="00000000" w14:paraId="00000065">
      <w:pPr>
        <w:pageBreakBefore w:val="0"/>
        <w:numPr>
          <w:ilvl w:val="0"/>
          <w:numId w:val="25"/>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Individual ISI representatives expressed gains in skills and knowledge through their engagement in the Worldviews project. ISI staff members representing seven of the nine ISIs (78%) reported significant gains across all </w:t>
      </w:r>
      <w:r w:rsidDel="00000000" w:rsidR="00000000" w:rsidRPr="00000000">
        <w:rPr>
          <w:b w:val="1"/>
          <w:bCs w:val="1"/>
          <w:rtl w:val="0"/>
        </w:rPr>
        <w:t xml:space="preserve">technological, pedagogical, and content knowledge</w:t>
      </w:r>
      <w:r w:rsidDel="00000000" w:rsidR="00000000" w:rsidRPr="00000000">
        <w:rPr>
          <w:rtl w:val="0"/>
        </w:rPr>
        <w:t xml:space="preserve"> and skills areas following the production of their Worldviews event, with the greatest gains in the technological knowledge/skills.</w:t>
      </w:r>
    </w:p>
    <w:p w:rsidR="00000000" w:rsidDel="00000000" w:rsidP="00000000" w:rsidRDefault="00000000" w:rsidRPr="00000000" w14:paraId="0000006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7">
      <w:pPr>
        <w:pageBreakBefore w:val="0"/>
        <w:numPr>
          <w:ilvl w:val="0"/>
          <w:numId w:val="25"/>
        </w:numPr>
        <w:pBdr>
          <w:top w:space="0" w:sz="0" w:val="nil"/>
          <w:left w:space="0" w:sz="0" w:val="nil"/>
          <w:bottom w:space="0" w:sz="0" w:val="nil"/>
          <w:right w:space="0" w:sz="0" w:val="nil"/>
          <w:between w:space="0" w:sz="0" w:val="nil"/>
        </w:pBdr>
        <w:shd w:fill="auto" w:val="clear"/>
        <w:ind w:left="720" w:hanging="360"/>
      </w:pPr>
      <w:r w:rsidDel="00000000" w:rsidR="00000000" w:rsidRPr="00000000">
        <w:rPr>
          <w:b w:val="1"/>
          <w:bCs w:val="1"/>
          <w:rtl w:val="0"/>
        </w:rPr>
        <w:t xml:space="preserve">Nearly every respondent strongly agreed about the use of the dome for telling Earth-focused stories, its overall potential, and their desire to use it in this way</w:t>
      </w:r>
      <w:r w:rsidDel="00000000" w:rsidR="00000000" w:rsidRPr="00000000">
        <w:rPr>
          <w:rtl w:val="0"/>
        </w:rPr>
        <w:t xml:space="preserve">.  </w:t>
      </w:r>
    </w:p>
    <w:p w:rsidR="00000000" w:rsidDel="00000000" w:rsidP="00000000" w:rsidRDefault="00000000" w:rsidRPr="00000000" w14:paraId="0000006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69">
      <w:pPr>
        <w:pStyle w:val="Heading3"/>
        <w:pageBreakBefore w:val="0"/>
        <w:pBdr>
          <w:top w:space="0" w:sz="0" w:val="nil"/>
          <w:left w:space="0" w:sz="0" w:val="nil"/>
          <w:bottom w:space="0" w:sz="0" w:val="nil"/>
          <w:right w:space="0" w:sz="0" w:val="nil"/>
          <w:between w:space="0" w:sz="0" w:val="nil"/>
        </w:pBdr>
        <w:shd w:fill="auto" w:val="clear"/>
        <w:rPr>
          <w:rFonts w:ascii="Quicksand" w:cs="Quicksand" w:eastAsia="Quicksand" w:hAnsi="Quicksand"/>
        </w:rPr>
      </w:pPr>
      <w:bookmarkStart w:colFirst="0" w:colLast="0" w:name="_nl6w7c97y2c4" w:id="10"/>
      <w:bookmarkEnd w:id="10"/>
      <w:r w:rsidDel="00000000" w:rsidR="00000000" w:rsidRPr="00000000">
        <w:rPr>
          <w:rtl w:val="0"/>
        </w:rPr>
        <w:t xml:space="preserve">Audience Outcomes</w:t>
      </w:r>
      <w:r w:rsidDel="00000000" w:rsidR="00000000" w:rsidRPr="00000000">
        <w:rPr>
          <w:rtl w:val="0"/>
        </w:rPr>
      </w:r>
    </w:p>
    <w:p w:rsidR="00000000" w:rsidDel="00000000" w:rsidP="00000000" w:rsidRDefault="00000000" w:rsidRPr="00000000" w14:paraId="0000006A">
      <w:pPr>
        <w:pageBreakBefore w:val="0"/>
        <w:numPr>
          <w:ilvl w:val="0"/>
          <w:numId w:val="27"/>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Audiences responded very positively to the Worldviews events they attended and nearly all audience members reported learning something new, with that learning reported primarily as being about </w:t>
      </w:r>
      <w:r w:rsidDel="00000000" w:rsidR="00000000" w:rsidRPr="00000000">
        <w:rPr>
          <w:b w:val="1"/>
          <w:bCs w:val="1"/>
          <w:rtl w:val="0"/>
        </w:rPr>
        <w:t xml:space="preserve">ecological information</w:t>
      </w:r>
      <w:r w:rsidDel="00000000" w:rsidR="00000000" w:rsidRPr="00000000">
        <w:rPr>
          <w:rtl w:val="0"/>
        </w:rPr>
        <w:t xml:space="preserve">. Interestingly, audiences' reported their main thematic takeaways from the Worldviews Network were deeply aligned with the goals of the productions—</w:t>
      </w:r>
      <w:r w:rsidDel="00000000" w:rsidR="00000000" w:rsidRPr="00000000">
        <w:rPr>
          <w:b w:val="1"/>
          <w:bCs w:val="1"/>
          <w:rtl w:val="0"/>
        </w:rPr>
        <w:t xml:space="preserve">complexity of Earth systems; concepts of time and scale; continual change; and perspective on the Earth in the universe</w:t>
      </w:r>
      <w:r w:rsidDel="00000000" w:rsidR="00000000" w:rsidRPr="00000000">
        <w:rPr>
          <w:rtl w:val="0"/>
        </w:rPr>
        <w:t xml:space="preserve">.  </w:t>
      </w:r>
    </w:p>
    <w:p w:rsidR="00000000" w:rsidDel="00000000" w:rsidP="00000000" w:rsidRDefault="00000000" w:rsidRPr="00000000" w14:paraId="0000006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C">
      <w:pPr>
        <w:pageBreakBefore w:val="0"/>
        <w:numPr>
          <w:ilvl w:val="0"/>
          <w:numId w:val="27"/>
        </w:numPr>
        <w:pBdr>
          <w:top w:space="0" w:sz="0" w:val="nil"/>
          <w:left w:space="0" w:sz="0" w:val="nil"/>
          <w:bottom w:space="0" w:sz="0" w:val="nil"/>
          <w:right w:space="0" w:sz="0" w:val="nil"/>
          <w:between w:space="0" w:sz="0" w:val="nil"/>
        </w:pBdr>
        <w:shd w:fill="auto" w:val="clear"/>
        <w:ind w:left="720" w:hanging="360"/>
      </w:pPr>
      <w:r w:rsidDel="00000000" w:rsidR="00000000" w:rsidRPr="00000000">
        <w:rPr>
          <w:rtl w:val="0"/>
        </w:rPr>
        <w:t xml:space="preserve">The dome environment and/or the use of extensive, </w:t>
      </w:r>
      <w:r w:rsidDel="00000000" w:rsidR="00000000" w:rsidRPr="00000000">
        <w:rPr>
          <w:b w:val="1"/>
          <w:bCs w:val="1"/>
          <w:rtl w:val="0"/>
        </w:rPr>
        <w:t xml:space="preserve">carefully designed visualizations</w:t>
      </w:r>
      <w:r w:rsidDel="00000000" w:rsidR="00000000" w:rsidRPr="00000000">
        <w:rPr>
          <w:rtl w:val="0"/>
        </w:rPr>
        <w:t xml:space="preserve"> were received very well by audiences, who appreciated seeing the information (rather than just hearing it), and the presentations that </w:t>
      </w:r>
      <w:r w:rsidDel="00000000" w:rsidR="00000000" w:rsidRPr="00000000">
        <w:rPr>
          <w:b w:val="1"/>
          <w:bCs w:val="1"/>
          <w:rtl w:val="0"/>
        </w:rPr>
        <w:t xml:space="preserve">provided perspective on the data</w:t>
      </w:r>
      <w:r w:rsidDel="00000000" w:rsidR="00000000" w:rsidRPr="00000000">
        <w:rPr>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6D">
      <w:pPr>
        <w:pStyle w:val="Heading3"/>
        <w:pageBreakBefore w:val="0"/>
        <w:pBdr>
          <w:top w:space="0" w:sz="0" w:val="nil"/>
          <w:left w:space="0" w:sz="0" w:val="nil"/>
          <w:bottom w:space="0" w:sz="0" w:val="nil"/>
          <w:right w:space="0" w:sz="0" w:val="nil"/>
          <w:between w:space="0" w:sz="0" w:val="nil"/>
        </w:pBdr>
        <w:shd w:fill="auto" w:val="clear"/>
        <w:rPr/>
      </w:pPr>
      <w:bookmarkStart w:colFirst="0" w:colLast="0" w:name="_2qsi4b31gnvq" w:id="11"/>
      <w:bookmarkEnd w:id="11"/>
      <w:r w:rsidDel="00000000" w:rsidR="00000000" w:rsidRPr="00000000">
        <w:rPr>
          <w:rtl w:val="0"/>
        </w:rPr>
        <w:t xml:space="preserve">Long-Term Outcomes</w:t>
      </w:r>
    </w:p>
    <w:p w:rsidR="00000000" w:rsidDel="00000000" w:rsidP="00000000" w:rsidRDefault="00000000" w:rsidRPr="00000000" w14:paraId="0000006E">
      <w:pPr>
        <w:pageBreakBefore w:val="0"/>
        <w:numPr>
          <w:ilvl w:val="0"/>
          <w:numId w:val="26"/>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The most commonly reported long-term outcome has been evidence of increasing and continued institutional buy-in to the ideas and vision behind the Worldviews Network, particularly </w:t>
      </w:r>
      <w:r w:rsidDel="00000000" w:rsidR="00000000" w:rsidRPr="00000000">
        <w:rPr>
          <w:b w:val="1"/>
          <w:bCs w:val="1"/>
          <w:rtl w:val="0"/>
        </w:rPr>
        <w:t xml:space="preserve">using the dome to communicate about Earth-focused stories and scientific data</w:t>
      </w:r>
      <w:r w:rsidDel="00000000" w:rsidR="00000000" w:rsidRPr="00000000">
        <w:rPr>
          <w:rtl w:val="0"/>
        </w:rPr>
        <w:t xml:space="preserve">.  </w:t>
      </w:r>
    </w:p>
    <w:p w:rsidR="00000000" w:rsidDel="00000000" w:rsidP="00000000" w:rsidRDefault="00000000" w:rsidRPr="00000000" w14:paraId="0000006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7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Worldviews Products</w:t>
      </w:r>
    </w:p>
    <w:p w:rsidR="00000000" w:rsidDel="00000000" w:rsidP="00000000" w:rsidRDefault="00000000" w:rsidRPr="00000000" w14:paraId="00000074">
      <w:pPr>
        <w:pageBreakBefore w:val="0"/>
        <w:pBdr>
          <w:top w:space="0" w:sz="0" w:val="nil"/>
          <w:left w:space="0" w:sz="0" w:val="nil"/>
          <w:bottom w:space="0" w:sz="0" w:val="nil"/>
          <w:right w:space="0" w:sz="0" w:val="nil"/>
          <w:between w:space="0" w:sz="0" w:val="nil"/>
        </w:pBdr>
        <w:shd w:fill="auto" w:val="clear"/>
        <w:rPr>
          <w:color w:val="000000"/>
          <w:highlight w:val="yellow"/>
        </w:rPr>
      </w:pPr>
      <w:r w:rsidDel="00000000" w:rsidR="00000000" w:rsidRPr="00000000">
        <w:rPr>
          <w:color w:val="000000"/>
          <w:highlight w:val="yellow"/>
          <w:rtl w:val="0"/>
        </w:rPr>
        <w:t xml:space="preserve">Because the needs of developing a production (e.g., scripting, gathering data, creating visualizations etc.) and the capacities of staff at each ISI are highly variable, we have produced a range of resources to support the adoption of Worldviews programming.  </w:t>
      </w:r>
    </w:p>
    <w:p w:rsidR="00000000" w:rsidDel="00000000" w:rsidP="00000000" w:rsidRDefault="00000000" w:rsidRPr="00000000" w14:paraId="00000075">
      <w:pPr>
        <w:pageBreakBefore w:val="0"/>
        <w:pBdr>
          <w:top w:space="0" w:sz="0" w:val="nil"/>
          <w:left w:space="0" w:sz="0" w:val="nil"/>
          <w:bottom w:space="0" w:sz="0" w:val="nil"/>
          <w:right w:space="0" w:sz="0" w:val="nil"/>
          <w:between w:space="0" w:sz="0" w:val="nil"/>
        </w:pBdr>
        <w:shd w:fill="auto" w:val="clear"/>
        <w:rPr>
          <w:color w:val="000000"/>
          <w:highlight w:val="yellow"/>
        </w:rPr>
      </w:pPr>
      <w:r w:rsidDel="00000000" w:rsidR="00000000" w:rsidRPr="00000000">
        <w:rPr>
          <w:rtl w:val="0"/>
        </w:rPr>
      </w:r>
    </w:p>
    <w:p w:rsidR="00000000" w:rsidDel="00000000" w:rsidP="00000000" w:rsidRDefault="00000000" w:rsidRPr="00000000" w14:paraId="00000076">
      <w:pPr>
        <w:pageBreakBefore w:val="0"/>
        <w:pBdr>
          <w:top w:space="0" w:sz="0" w:val="nil"/>
          <w:left w:space="0" w:sz="0" w:val="nil"/>
          <w:bottom w:space="0" w:sz="0" w:val="nil"/>
          <w:right w:space="0" w:sz="0" w:val="nil"/>
          <w:between w:space="0" w:sz="0" w:val="nil"/>
        </w:pBdr>
        <w:shd w:fill="auto" w:val="clear"/>
        <w:rPr/>
      </w:pPr>
      <w:r w:rsidDel="00000000" w:rsidR="00000000" w:rsidRPr="00000000">
        <w:rPr>
          <w:color w:val="000000"/>
          <w:highlight w:val="yellow"/>
          <w:rtl w:val="0"/>
        </w:rPr>
        <w:t xml:space="preserve">The Worldviews Network developed and tested a process and program model that resulted in the following collection of Worldviews products:</w:t>
      </w:r>
      <w:r w:rsidDel="00000000" w:rsidR="00000000" w:rsidRPr="00000000">
        <w:rPr>
          <w:rtl w:val="0"/>
        </w:rPr>
      </w:r>
    </w:p>
    <w:p w:rsidR="00000000" w:rsidDel="00000000" w:rsidP="00000000" w:rsidRDefault="00000000" w:rsidRPr="00000000" w14:paraId="00000077">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78">
      <w:pPr>
        <w:pageBreakBefore w:val="0"/>
        <w:numPr>
          <w:ilvl w:val="0"/>
          <w:numId w:val="24"/>
        </w:numPr>
        <w:pBdr>
          <w:top w:space="0" w:sz="0" w:val="nil"/>
          <w:left w:space="0" w:sz="0" w:val="nil"/>
          <w:bottom w:space="0" w:sz="0" w:val="nil"/>
          <w:right w:space="0" w:sz="0" w:val="nil"/>
          <w:between w:space="0" w:sz="0" w:val="nil"/>
        </w:pBdr>
        <w:shd w:fill="auto" w:val="clear"/>
        <w:ind w:left="720" w:hanging="360"/>
        <w:rPr/>
      </w:pPr>
      <w:r w:rsidDel="00000000" w:rsidR="00000000" w:rsidRPr="00000000">
        <w:rPr>
          <w:b w:val="1"/>
          <w:bCs w:val="1"/>
          <w:rtl w:val="0"/>
        </w:rPr>
        <w:t xml:space="preserve">Worldviews Program Kits</w:t>
      </w:r>
      <w:r w:rsidDel="00000000" w:rsidR="00000000" w:rsidRPr="00000000">
        <w:rPr>
          <w:rtl w:val="0"/>
        </w:rPr>
        <w:t xml:space="preserve">: each kit contains a storyboard, geographic maps (KMLs), narrative script, and accompanying Uniview Installer file—everything you need to produce and deliver a Worldviews Dome Presentation. There are ten (10) unique programs, and all are available for free at </w:t>
      </w:r>
      <w:hyperlink r:id="rId7">
        <w:r w:rsidDel="00000000" w:rsidR="00000000" w:rsidRPr="00000000">
          <w:rPr>
            <w:color w:val="0000ff"/>
            <w:u w:val="single"/>
            <w:rtl w:val="0"/>
          </w:rPr>
          <w:t xml:space="preserve">http://worldviews.net/category/programs/</w:t>
        </w:r>
      </w:hyperlink>
      <w:r w:rsidDel="00000000" w:rsidR="00000000" w:rsidRPr="00000000">
        <w:rPr>
          <w:rtl w:val="0"/>
        </w:rPr>
        <w:t xml:space="preserve">:</w:t>
      </w:r>
    </w:p>
    <w:p w:rsidR="00000000" w:rsidDel="00000000" w:rsidP="00000000" w:rsidRDefault="00000000" w:rsidRPr="00000000" w14:paraId="00000079">
      <w:pPr>
        <w:pageBreakBefore w:val="0"/>
        <w:numPr>
          <w:ilvl w:val="1"/>
          <w:numId w:val="24"/>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b w:val="1"/>
          <w:bCs w:val="1"/>
          <w:rtl w:val="0"/>
        </w:rPr>
        <w:t xml:space="preserve">Valley Oaks</w:t>
      </w:r>
      <w:r w:rsidDel="00000000" w:rsidR="00000000" w:rsidRPr="00000000">
        <w:rPr>
          <w:rtl w:val="0"/>
        </w:rPr>
        <w:t xml:space="preserve">: An Ecological Journey Through Time</w:t>
      </w:r>
    </w:p>
    <w:p w:rsidR="00000000" w:rsidDel="00000000" w:rsidP="00000000" w:rsidRDefault="00000000" w:rsidRPr="00000000" w14:paraId="0000007A">
      <w:pPr>
        <w:pageBreakBefore w:val="0"/>
        <w:numPr>
          <w:ilvl w:val="1"/>
          <w:numId w:val="24"/>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b w:val="1"/>
          <w:bCs w:val="1"/>
          <w:rtl w:val="0"/>
        </w:rPr>
        <w:t xml:space="preserve">Hidden Ocean</w:t>
      </w:r>
      <w:r w:rsidDel="00000000" w:rsidR="00000000" w:rsidRPr="00000000">
        <w:rPr>
          <w:rtl w:val="0"/>
        </w:rPr>
        <w:t xml:space="preserve">: Visualizing Conditions for Life</w:t>
      </w:r>
    </w:p>
    <w:p w:rsidR="00000000" w:rsidDel="00000000" w:rsidP="00000000" w:rsidRDefault="00000000" w:rsidRPr="00000000" w14:paraId="0000007B">
      <w:pPr>
        <w:pageBreakBefore w:val="0"/>
        <w:numPr>
          <w:ilvl w:val="1"/>
          <w:numId w:val="24"/>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b w:val="1"/>
          <w:bCs w:val="1"/>
          <w:rtl w:val="0"/>
        </w:rPr>
        <w:t xml:space="preserve">Resilient Landscapes</w:t>
      </w:r>
      <w:r w:rsidDel="00000000" w:rsidR="00000000" w:rsidRPr="00000000">
        <w:rPr>
          <w:rtl w:val="0"/>
        </w:rPr>
        <w:t xml:space="preserve">: Black Hills Floods</w:t>
      </w:r>
    </w:p>
    <w:p w:rsidR="00000000" w:rsidDel="00000000" w:rsidP="00000000" w:rsidRDefault="00000000" w:rsidRPr="00000000" w14:paraId="0000007C">
      <w:pPr>
        <w:pageBreakBefore w:val="0"/>
        <w:numPr>
          <w:ilvl w:val="1"/>
          <w:numId w:val="24"/>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b w:val="1"/>
          <w:bCs w:val="1"/>
          <w:rtl w:val="0"/>
        </w:rPr>
        <w:t xml:space="preserve">Lake Effect</w:t>
      </w:r>
      <w:r w:rsidDel="00000000" w:rsidR="00000000" w:rsidRPr="00000000">
        <w:rPr>
          <w:rtl w:val="0"/>
        </w:rPr>
        <w:t xml:space="preserve">: Creating a Resilient Future</w:t>
      </w:r>
    </w:p>
    <w:p w:rsidR="00000000" w:rsidDel="00000000" w:rsidP="00000000" w:rsidRDefault="00000000" w:rsidRPr="00000000" w14:paraId="0000007D">
      <w:pPr>
        <w:pageBreakBefore w:val="0"/>
        <w:numPr>
          <w:ilvl w:val="1"/>
          <w:numId w:val="24"/>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b w:val="1"/>
          <w:bCs w:val="1"/>
          <w:rtl w:val="0"/>
        </w:rPr>
        <w:t xml:space="preserve">Search for Water</w:t>
      </w:r>
      <w:r w:rsidDel="00000000" w:rsidR="00000000" w:rsidRPr="00000000">
        <w:rPr>
          <w:rtl w:val="0"/>
        </w:rPr>
        <w:t xml:space="preserve">: Replenishing Watersheds in Texas Drought</w:t>
      </w:r>
    </w:p>
    <w:p w:rsidR="00000000" w:rsidDel="00000000" w:rsidP="00000000" w:rsidRDefault="00000000" w:rsidRPr="00000000" w14:paraId="0000007E">
      <w:pPr>
        <w:pageBreakBefore w:val="0"/>
        <w:numPr>
          <w:ilvl w:val="1"/>
          <w:numId w:val="24"/>
        </w:numPr>
        <w:pBdr>
          <w:top w:space="0" w:sz="0" w:val="nil"/>
          <w:left w:space="0" w:sz="0" w:val="nil"/>
          <w:bottom w:space="0" w:sz="0" w:val="nil"/>
          <w:right w:space="0" w:sz="0" w:val="nil"/>
          <w:between w:space="0" w:sz="0" w:val="nil"/>
        </w:pBdr>
        <w:shd w:fill="auto" w:val="clear"/>
        <w:ind w:left="1440" w:hanging="360"/>
        <w:rPr>
          <w:b w:val="1"/>
          <w:bCs w:val="1"/>
          <w:u w:val="none"/>
        </w:rPr>
      </w:pPr>
      <w:r w:rsidDel="00000000" w:rsidR="00000000" w:rsidRPr="00000000">
        <w:rPr>
          <w:b w:val="1"/>
          <w:bCs w:val="1"/>
          <w:rtl w:val="0"/>
        </w:rPr>
        <w:t xml:space="preserve">Earth, Migrations, and the Human Effect</w:t>
      </w:r>
      <w:r w:rsidDel="00000000" w:rsidR="00000000" w:rsidRPr="00000000">
        <w:rPr>
          <w:rtl w:val="0"/>
        </w:rPr>
      </w:r>
    </w:p>
    <w:p w:rsidR="00000000" w:rsidDel="00000000" w:rsidP="00000000" w:rsidRDefault="00000000" w:rsidRPr="00000000" w14:paraId="0000007F">
      <w:pPr>
        <w:pageBreakBefore w:val="0"/>
        <w:numPr>
          <w:ilvl w:val="1"/>
          <w:numId w:val="24"/>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b w:val="1"/>
          <w:bCs w:val="1"/>
          <w:rtl w:val="0"/>
        </w:rPr>
        <w:t xml:space="preserve">Living Maps: </w:t>
      </w:r>
      <w:r w:rsidDel="00000000" w:rsidR="00000000" w:rsidRPr="00000000">
        <w:rPr>
          <w:rtl w:val="0"/>
        </w:rPr>
        <w:t xml:space="preserve">Cosmos to Community</w:t>
      </w:r>
    </w:p>
    <w:p w:rsidR="00000000" w:rsidDel="00000000" w:rsidP="00000000" w:rsidRDefault="00000000" w:rsidRPr="00000000" w14:paraId="00000080">
      <w:pPr>
        <w:pageBreakBefore w:val="0"/>
        <w:numPr>
          <w:ilvl w:val="1"/>
          <w:numId w:val="24"/>
        </w:numPr>
        <w:pBdr>
          <w:top w:space="0" w:sz="0" w:val="nil"/>
          <w:left w:space="0" w:sz="0" w:val="nil"/>
          <w:bottom w:space="0" w:sz="0" w:val="nil"/>
          <w:right w:space="0" w:sz="0" w:val="nil"/>
          <w:between w:space="0" w:sz="0" w:val="nil"/>
        </w:pBdr>
        <w:shd w:fill="auto" w:val="clear"/>
        <w:ind w:left="1440" w:hanging="360"/>
        <w:rPr>
          <w:b w:val="1"/>
          <w:bCs w:val="1"/>
          <w:u w:val="none"/>
        </w:rPr>
      </w:pPr>
      <w:r w:rsidDel="00000000" w:rsidR="00000000" w:rsidRPr="00000000">
        <w:rPr>
          <w:b w:val="1"/>
          <w:bCs w:val="1"/>
          <w:rtl w:val="0"/>
        </w:rPr>
        <w:t xml:space="preserve">A Global Water Story</w:t>
      </w:r>
      <w:r w:rsidDel="00000000" w:rsidR="00000000" w:rsidRPr="00000000">
        <w:rPr>
          <w:rtl w:val="0"/>
        </w:rPr>
      </w:r>
    </w:p>
    <w:p w:rsidR="00000000" w:rsidDel="00000000" w:rsidP="00000000" w:rsidRDefault="00000000" w:rsidRPr="00000000" w14:paraId="00000081">
      <w:pPr>
        <w:pageBreakBefore w:val="0"/>
        <w:numPr>
          <w:ilvl w:val="1"/>
          <w:numId w:val="24"/>
        </w:numPr>
        <w:pBdr>
          <w:top w:space="0" w:sz="0" w:val="nil"/>
          <w:left w:space="0" w:sz="0" w:val="nil"/>
          <w:bottom w:space="0" w:sz="0" w:val="nil"/>
          <w:right w:space="0" w:sz="0" w:val="nil"/>
          <w:between w:space="0" w:sz="0" w:val="nil"/>
        </w:pBdr>
        <w:shd w:fill="auto" w:val="clear"/>
        <w:ind w:left="1440" w:hanging="360"/>
        <w:rPr>
          <w:b w:val="1"/>
          <w:bCs w:val="1"/>
          <w:u w:val="none"/>
        </w:rPr>
      </w:pPr>
      <w:r w:rsidDel="00000000" w:rsidR="00000000" w:rsidRPr="00000000">
        <w:rPr>
          <w:b w:val="1"/>
          <w:bCs w:val="1"/>
          <w:rtl w:val="0"/>
        </w:rPr>
        <w:t xml:space="preserve">Forests, Beetles, and Cycles of Life</w:t>
      </w:r>
    </w:p>
    <w:p w:rsidR="00000000" w:rsidDel="00000000" w:rsidP="00000000" w:rsidRDefault="00000000" w:rsidRPr="00000000" w14:paraId="00000082">
      <w:pPr>
        <w:pageBreakBefore w:val="0"/>
        <w:numPr>
          <w:ilvl w:val="1"/>
          <w:numId w:val="24"/>
        </w:numPr>
        <w:pBdr>
          <w:top w:space="0" w:sz="0" w:val="nil"/>
          <w:left w:space="0" w:sz="0" w:val="nil"/>
          <w:bottom w:space="0" w:sz="0" w:val="nil"/>
          <w:right w:space="0" w:sz="0" w:val="nil"/>
          <w:between w:space="0" w:sz="0" w:val="nil"/>
        </w:pBdr>
        <w:shd w:fill="auto" w:val="clear"/>
        <w:ind w:left="1440" w:hanging="360"/>
        <w:rPr>
          <w:b w:val="1"/>
          <w:bCs w:val="1"/>
          <w:u w:val="none"/>
        </w:rPr>
      </w:pPr>
      <w:r w:rsidDel="00000000" w:rsidR="00000000" w:rsidRPr="00000000">
        <w:rPr>
          <w:b w:val="1"/>
          <w:bCs w:val="1"/>
          <w:rtl w:val="0"/>
        </w:rPr>
        <w:t xml:space="preserve">National Parks in a Changing World </w:t>
      </w:r>
    </w:p>
    <w:p w:rsidR="00000000" w:rsidDel="00000000" w:rsidP="00000000" w:rsidRDefault="00000000" w:rsidRPr="00000000" w14:paraId="00000083">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p w:rsidR="00000000" w:rsidDel="00000000" w:rsidP="00000000" w:rsidRDefault="00000000" w:rsidRPr="00000000" w14:paraId="00000084">
      <w:pPr>
        <w:pageBreakBefore w:val="0"/>
        <w:pBdr>
          <w:top w:space="0" w:sz="0" w:val="nil"/>
          <w:left w:space="0" w:sz="0" w:val="nil"/>
          <w:bottom w:space="0" w:sz="0" w:val="nil"/>
          <w:right w:space="0" w:sz="0" w:val="nil"/>
          <w:between w:space="0" w:sz="0" w:val="nil"/>
        </w:pBdr>
        <w:shd w:fill="auto" w:val="clear"/>
        <w:rPr/>
      </w:pPr>
      <w:r w:rsidDel="00000000" w:rsidR="00000000" w:rsidRPr="00000000">
        <w:rPr/>
        <w:drawing>
          <wp:inline distB="0" distT="0" distL="0" distR="0">
            <wp:extent cx="5934710" cy="4037330"/>
            <wp:effectExtent b="0" l="0" r="0" t="0"/>
            <wp:docPr descr="Macintosh HD:Users:rachel_connolly:Desktop:Screen Shot 2014-12-28 at 3.45.44 PM.png" id="1" name="image3.png"/>
            <a:graphic>
              <a:graphicData uri="http://schemas.openxmlformats.org/drawingml/2006/picture">
                <pic:pic>
                  <pic:nvPicPr>
                    <pic:cNvPr descr="Macintosh HD:Users:rachel_connolly:Desktop:Screen Shot 2014-12-28 at 3.45.44 PM.png" id="0" name="image3.png"/>
                    <pic:cNvPicPr preferRelativeResize="0"/>
                  </pic:nvPicPr>
                  <pic:blipFill>
                    <a:blip r:embed="rId8"/>
                    <a:srcRect b="0" l="0" r="0" t="0"/>
                    <a:stretch>
                      <a:fillRect/>
                    </a:stretch>
                  </pic:blipFill>
                  <pic:spPr>
                    <a:xfrm>
                      <a:off x="0" y="0"/>
                      <a:ext cx="5934710" cy="4037330"/>
                    </a:xfrm>
                    <a:prstGeom prst="rect"/>
                    <a:ln/>
                  </pic:spPr>
                </pic:pic>
              </a:graphicData>
            </a:graphic>
          </wp:inline>
        </w:drawing>
      </w:r>
      <w:r w:rsidDel="00000000" w:rsidR="00000000" w:rsidRPr="00000000">
        <w:rPr>
          <w:rtl w:val="0"/>
        </w:rPr>
      </w:r>
    </w:p>
    <w:p w:rsidR="00000000" w:rsidDel="00000000" w:rsidP="00000000" w:rsidRDefault="00000000" w:rsidRPr="00000000" w14:paraId="0000008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[Insert table here for topical overview and alignment with Climate Assessment Report] </w:t>
      </w:r>
    </w:p>
    <w:p w:rsidR="00000000" w:rsidDel="00000000" w:rsidP="00000000" w:rsidRDefault="00000000" w:rsidRPr="00000000" w14:paraId="00000086">
      <w:pPr>
        <w:pageBreakBefore w:val="0"/>
        <w:pBdr>
          <w:top w:space="0" w:sz="0" w:val="nil"/>
          <w:left w:space="0" w:sz="0" w:val="nil"/>
          <w:bottom w:space="0" w:sz="0" w:val="nil"/>
          <w:right w:space="0" w:sz="0" w:val="nil"/>
          <w:between w:space="0" w:sz="0" w:val="nil"/>
        </w:pBdr>
        <w:shd w:fill="auto" w:val="clear"/>
        <w:rPr/>
      </w:pPr>
      <w:r w:rsidDel="00000000" w:rsidR="00000000" w:rsidRPr="00000000">
        <w:rPr>
          <w:color w:val="000000"/>
          <w:highlight w:val="yellow"/>
          <w:rtl w:val="0"/>
        </w:rPr>
        <w:t xml:space="preserve">See appendix __ for individual program descriptions</w:t>
      </w:r>
      <w:r w:rsidDel="00000000" w:rsidR="00000000" w:rsidRPr="00000000">
        <w:rPr>
          <w:rtl w:val="0"/>
        </w:rPr>
        <w:t xml:space="preserve"> </w:t>
      </w:r>
    </w:p>
    <w:p w:rsidR="00000000" w:rsidDel="00000000" w:rsidP="00000000" w:rsidRDefault="00000000" w:rsidRPr="00000000" w14:paraId="00000087">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p w:rsidR="00000000" w:rsidDel="00000000" w:rsidP="00000000" w:rsidRDefault="00000000" w:rsidRPr="00000000" w14:paraId="00000088">
      <w:pPr>
        <w:pageBreakBefore w:val="0"/>
        <w:numPr>
          <w:ilvl w:val="0"/>
          <w:numId w:val="24"/>
        </w:numPr>
        <w:pBdr>
          <w:top w:space="0" w:sz="0" w:val="nil"/>
          <w:left w:space="0" w:sz="0" w:val="nil"/>
          <w:bottom w:space="0" w:sz="0" w:val="nil"/>
          <w:right w:space="0" w:sz="0" w:val="nil"/>
          <w:between w:space="0" w:sz="0" w:val="nil"/>
        </w:pBdr>
        <w:shd w:fill="auto" w:val="clear"/>
        <w:ind w:left="720" w:hanging="360"/>
        <w:rPr/>
      </w:pPr>
      <w:r w:rsidDel="00000000" w:rsidR="00000000" w:rsidRPr="00000000">
        <w:rPr>
          <w:b w:val="1"/>
          <w:bCs w:val="1"/>
          <w:rtl w:val="0"/>
        </w:rPr>
        <w:t xml:space="preserve">Worldviews Training Videos</w:t>
      </w:r>
      <w:r w:rsidDel="00000000" w:rsidR="00000000" w:rsidRPr="00000000">
        <w:rPr>
          <w:rtl w:val="0"/>
        </w:rPr>
        <w:t xml:space="preserve"> offer support on adopting and adapting the Worldviews program Kits, as well as some basic tips </w:t>
      </w:r>
      <w:r w:rsidDel="00000000" w:rsidR="00000000" w:rsidRPr="00000000">
        <w:rPr>
          <w:color w:val="000000"/>
          <w:highlight w:val="green"/>
          <w:rtl w:val="0"/>
        </w:rPr>
        <w:t xml:space="preserve">for producing for Uniview</w:t>
      </w:r>
      <w:r w:rsidDel="00000000" w:rsidR="00000000" w:rsidRPr="00000000">
        <w:rPr>
          <w:rtl w:val="0"/>
        </w:rPr>
        <w:t xml:space="preserve">. All videos are available on our You Tube channel at </w:t>
      </w:r>
      <w:hyperlink r:id="rId9">
        <w:r w:rsidDel="00000000" w:rsidR="00000000" w:rsidRPr="00000000">
          <w:rPr>
            <w:color w:val="0000ff"/>
            <w:u w:val="single"/>
            <w:rtl w:val="0"/>
          </w:rPr>
          <w:t xml:space="preserve">https://www.youtube.com/user/WorldviewsNetwork</w:t>
        </w:r>
      </w:hyperlink>
      <w:r w:rsidDel="00000000" w:rsidR="00000000" w:rsidRPr="00000000">
        <w:rPr>
          <w:rtl w:val="0"/>
        </w:rPr>
        <w:t xml:space="preserve"> and include:</w:t>
      </w:r>
    </w:p>
    <w:p w:rsidR="00000000" w:rsidDel="00000000" w:rsidP="00000000" w:rsidRDefault="00000000" w:rsidRPr="00000000" w14:paraId="00000089">
      <w:pPr>
        <w:pageBreakBefore w:val="0"/>
        <w:numPr>
          <w:ilvl w:val="1"/>
          <w:numId w:val="24"/>
        </w:numPr>
        <w:pBdr>
          <w:top w:space="0" w:sz="0" w:val="nil"/>
          <w:left w:space="0" w:sz="0" w:val="nil"/>
          <w:bottom w:space="0" w:sz="0" w:val="nil"/>
          <w:right w:space="0" w:sz="0" w:val="nil"/>
          <w:between w:space="0" w:sz="0" w:val="nil"/>
        </w:pBdr>
        <w:shd w:fill="auto" w:val="clear"/>
        <w:ind w:left="1440" w:hanging="360"/>
        <w:rPr/>
      </w:pPr>
      <w:hyperlink r:id="rId10">
        <w:r w:rsidDel="00000000" w:rsidR="00000000" w:rsidRPr="00000000">
          <w:rPr>
            <w:color w:val="0000ff"/>
            <w:u w:val="single"/>
            <w:rtl w:val="0"/>
          </w:rPr>
          <w:t xml:space="preserve">Production Tutorials</w:t>
        </w:r>
      </w:hyperlink>
      <w:r w:rsidDel="00000000" w:rsidR="00000000" w:rsidRPr="00000000">
        <w:rPr>
          <w:rtl w:val="0"/>
        </w:rPr>
        <w:t xml:space="preserve"> (8 total), cover topics of:</w:t>
      </w:r>
    </w:p>
    <w:p w:rsidR="00000000" w:rsidDel="00000000" w:rsidP="00000000" w:rsidRDefault="00000000" w:rsidRPr="00000000" w14:paraId="0000008A">
      <w:pPr>
        <w:pageBreakBefore w:val="0"/>
        <w:numPr>
          <w:ilvl w:val="2"/>
          <w:numId w:val="24"/>
        </w:numPr>
        <w:pBdr>
          <w:top w:space="0" w:sz="0" w:val="nil"/>
          <w:left w:space="0" w:sz="0" w:val="nil"/>
          <w:bottom w:space="0" w:sz="0" w:val="nil"/>
          <w:right w:space="0" w:sz="0" w:val="nil"/>
          <w:between w:space="0" w:sz="0" w:val="nil"/>
        </w:pBdr>
        <w:shd w:fill="auto" w:val="clear"/>
        <w:ind w:left="2160" w:hanging="360"/>
        <w:rPr/>
      </w:pPr>
      <w:r w:rsidDel="00000000" w:rsidR="00000000" w:rsidRPr="00000000">
        <w:rPr>
          <w:rtl w:val="0"/>
        </w:rPr>
        <w:t xml:space="preserve">KML Creation: Image Overlays</w:t>
      </w:r>
    </w:p>
    <w:p w:rsidR="00000000" w:rsidDel="00000000" w:rsidP="00000000" w:rsidRDefault="00000000" w:rsidRPr="00000000" w14:paraId="0000008B">
      <w:pPr>
        <w:pageBreakBefore w:val="0"/>
        <w:numPr>
          <w:ilvl w:val="2"/>
          <w:numId w:val="24"/>
        </w:numPr>
        <w:pBdr>
          <w:top w:space="0" w:sz="0" w:val="nil"/>
          <w:left w:space="0" w:sz="0" w:val="nil"/>
          <w:bottom w:space="0" w:sz="0" w:val="nil"/>
          <w:right w:space="0" w:sz="0" w:val="nil"/>
          <w:between w:space="0" w:sz="0" w:val="nil"/>
        </w:pBdr>
        <w:shd w:fill="auto" w:val="clear"/>
        <w:ind w:left="2160" w:hanging="360"/>
        <w:rPr/>
      </w:pPr>
      <w:r w:rsidDel="00000000" w:rsidR="00000000" w:rsidRPr="00000000">
        <w:rPr>
          <w:rtl w:val="0"/>
        </w:rPr>
        <w:t xml:space="preserve">KML Creation: Paths</w:t>
      </w:r>
    </w:p>
    <w:p w:rsidR="00000000" w:rsidDel="00000000" w:rsidP="00000000" w:rsidRDefault="00000000" w:rsidRPr="00000000" w14:paraId="0000008C">
      <w:pPr>
        <w:pageBreakBefore w:val="0"/>
        <w:numPr>
          <w:ilvl w:val="2"/>
          <w:numId w:val="24"/>
        </w:numPr>
        <w:pBdr>
          <w:top w:space="0" w:sz="0" w:val="nil"/>
          <w:left w:space="0" w:sz="0" w:val="nil"/>
          <w:bottom w:space="0" w:sz="0" w:val="nil"/>
          <w:right w:space="0" w:sz="0" w:val="nil"/>
          <w:between w:space="0" w:sz="0" w:val="nil"/>
        </w:pBdr>
        <w:shd w:fill="auto" w:val="clear"/>
        <w:ind w:left="2160" w:hanging="360"/>
        <w:rPr/>
      </w:pPr>
      <w:r w:rsidDel="00000000" w:rsidR="00000000" w:rsidRPr="00000000">
        <w:rPr>
          <w:rtl w:val="0"/>
        </w:rPr>
        <w:t xml:space="preserve">KML Creation: Placemarkers</w:t>
      </w:r>
    </w:p>
    <w:p w:rsidR="00000000" w:rsidDel="00000000" w:rsidP="00000000" w:rsidRDefault="00000000" w:rsidRPr="00000000" w14:paraId="0000008D">
      <w:pPr>
        <w:pageBreakBefore w:val="0"/>
        <w:numPr>
          <w:ilvl w:val="2"/>
          <w:numId w:val="24"/>
        </w:numPr>
        <w:pBdr>
          <w:top w:space="0" w:sz="0" w:val="nil"/>
          <w:left w:space="0" w:sz="0" w:val="nil"/>
          <w:bottom w:space="0" w:sz="0" w:val="nil"/>
          <w:right w:space="0" w:sz="0" w:val="nil"/>
          <w:between w:space="0" w:sz="0" w:val="nil"/>
        </w:pBdr>
        <w:shd w:fill="auto" w:val="clear"/>
        <w:ind w:left="2160" w:hanging="360"/>
        <w:rPr/>
      </w:pPr>
      <w:r w:rsidDel="00000000" w:rsidR="00000000" w:rsidRPr="00000000">
        <w:rPr>
          <w:rtl w:val="0"/>
        </w:rPr>
        <w:t xml:space="preserve">KML Creation: Polygons</w:t>
      </w:r>
    </w:p>
    <w:p w:rsidR="00000000" w:rsidDel="00000000" w:rsidP="00000000" w:rsidRDefault="00000000" w:rsidRPr="00000000" w14:paraId="0000008E">
      <w:pPr>
        <w:pageBreakBefore w:val="0"/>
        <w:numPr>
          <w:ilvl w:val="2"/>
          <w:numId w:val="24"/>
        </w:numPr>
        <w:pBdr>
          <w:top w:space="0" w:sz="0" w:val="nil"/>
          <w:left w:space="0" w:sz="0" w:val="nil"/>
          <w:bottom w:space="0" w:sz="0" w:val="nil"/>
          <w:right w:space="0" w:sz="0" w:val="nil"/>
          <w:between w:space="0" w:sz="0" w:val="nil"/>
        </w:pBdr>
        <w:shd w:fill="auto" w:val="clear"/>
        <w:ind w:left="2160" w:hanging="360"/>
        <w:rPr/>
      </w:pPr>
      <w:r w:rsidDel="00000000" w:rsidR="00000000" w:rsidRPr="00000000">
        <w:rPr>
          <w:rtl w:val="0"/>
        </w:rPr>
        <w:t xml:space="preserve">Producing 2D Slides for Uniview</w:t>
      </w:r>
    </w:p>
    <w:p w:rsidR="00000000" w:rsidDel="00000000" w:rsidP="00000000" w:rsidRDefault="00000000" w:rsidRPr="00000000" w14:paraId="0000008F">
      <w:pPr>
        <w:pageBreakBefore w:val="0"/>
        <w:numPr>
          <w:ilvl w:val="2"/>
          <w:numId w:val="24"/>
        </w:numPr>
        <w:pBdr>
          <w:top w:space="0" w:sz="0" w:val="nil"/>
          <w:left w:space="0" w:sz="0" w:val="nil"/>
          <w:bottom w:space="0" w:sz="0" w:val="nil"/>
          <w:right w:space="0" w:sz="0" w:val="nil"/>
          <w:between w:space="0" w:sz="0" w:val="nil"/>
        </w:pBdr>
        <w:shd w:fill="auto" w:val="clear"/>
        <w:ind w:left="2160" w:hanging="360"/>
        <w:rPr/>
      </w:pPr>
      <w:r w:rsidDel="00000000" w:rsidR="00000000" w:rsidRPr="00000000">
        <w:rPr>
          <w:rtl w:val="0"/>
        </w:rPr>
        <w:t xml:space="preserve">Producing Fisheyes for Uniview</w:t>
      </w:r>
    </w:p>
    <w:p w:rsidR="00000000" w:rsidDel="00000000" w:rsidP="00000000" w:rsidRDefault="00000000" w:rsidRPr="00000000" w14:paraId="00000090">
      <w:pPr>
        <w:pageBreakBefore w:val="0"/>
        <w:numPr>
          <w:ilvl w:val="2"/>
          <w:numId w:val="24"/>
        </w:numPr>
        <w:pBdr>
          <w:top w:space="0" w:sz="0" w:val="nil"/>
          <w:left w:space="0" w:sz="0" w:val="nil"/>
          <w:bottom w:space="0" w:sz="0" w:val="nil"/>
          <w:right w:space="0" w:sz="0" w:val="nil"/>
          <w:between w:space="0" w:sz="0" w:val="nil"/>
        </w:pBdr>
        <w:shd w:fill="auto" w:val="clear"/>
        <w:ind w:left="2160" w:hanging="360"/>
        <w:rPr/>
      </w:pPr>
      <w:r w:rsidDel="00000000" w:rsidR="00000000" w:rsidRPr="00000000">
        <w:rPr>
          <w:rtl w:val="0"/>
        </w:rPr>
        <w:t xml:space="preserve">Producing Panoramas for Uniview</w:t>
      </w:r>
    </w:p>
    <w:p w:rsidR="00000000" w:rsidDel="00000000" w:rsidP="00000000" w:rsidRDefault="00000000" w:rsidRPr="00000000" w14:paraId="00000091">
      <w:pPr>
        <w:pageBreakBefore w:val="0"/>
        <w:numPr>
          <w:ilvl w:val="2"/>
          <w:numId w:val="24"/>
        </w:numPr>
        <w:pBdr>
          <w:top w:space="0" w:sz="0" w:val="nil"/>
          <w:left w:space="0" w:sz="0" w:val="nil"/>
          <w:bottom w:space="0" w:sz="0" w:val="nil"/>
          <w:right w:space="0" w:sz="0" w:val="nil"/>
          <w:between w:space="0" w:sz="0" w:val="nil"/>
        </w:pBdr>
        <w:shd w:fill="auto" w:val="clear"/>
        <w:ind w:left="2160" w:hanging="360"/>
        <w:rPr/>
      </w:pPr>
      <w:r w:rsidDel="00000000" w:rsidR="00000000" w:rsidRPr="00000000">
        <w:rPr>
          <w:rtl w:val="0"/>
        </w:rPr>
        <w:t xml:space="preserve">Geospatial Data Websites: Ka Chun’s Favorites</w:t>
      </w:r>
    </w:p>
    <w:p w:rsidR="00000000" w:rsidDel="00000000" w:rsidP="00000000" w:rsidRDefault="00000000" w:rsidRPr="00000000" w14:paraId="00000092">
      <w:pPr>
        <w:pageBreakBefore w:val="0"/>
        <w:numPr>
          <w:ilvl w:val="1"/>
          <w:numId w:val="24"/>
        </w:numPr>
        <w:pBdr>
          <w:top w:space="0" w:sz="0" w:val="nil"/>
          <w:left w:space="0" w:sz="0" w:val="nil"/>
          <w:bottom w:space="0" w:sz="0" w:val="nil"/>
          <w:right w:space="0" w:sz="0" w:val="nil"/>
          <w:between w:space="0" w:sz="0" w:val="nil"/>
        </w:pBdr>
        <w:shd w:fill="auto" w:val="clear"/>
        <w:ind w:left="1440" w:hanging="360"/>
        <w:rPr/>
      </w:pPr>
      <w:hyperlink r:id="rId11">
        <w:r w:rsidDel="00000000" w:rsidR="00000000" w:rsidRPr="00000000">
          <w:rPr>
            <w:color w:val="0000ff"/>
            <w:u w:val="single"/>
            <w:rtl w:val="0"/>
          </w:rPr>
          <w:t xml:space="preserve">Worldviews Training Videos</w:t>
        </w:r>
      </w:hyperlink>
      <w:r w:rsidDel="00000000" w:rsidR="00000000" w:rsidRPr="00000000">
        <w:rPr>
          <w:rtl w:val="0"/>
        </w:rPr>
        <w:t xml:space="preserve"> (3 total), cover topics of:</w:t>
      </w:r>
    </w:p>
    <w:p w:rsidR="00000000" w:rsidDel="00000000" w:rsidP="00000000" w:rsidRDefault="00000000" w:rsidRPr="00000000" w14:paraId="00000093">
      <w:pPr>
        <w:pageBreakBefore w:val="0"/>
        <w:numPr>
          <w:ilvl w:val="2"/>
          <w:numId w:val="24"/>
        </w:numPr>
        <w:pBdr>
          <w:top w:space="0" w:sz="0" w:val="nil"/>
          <w:left w:space="0" w:sz="0" w:val="nil"/>
          <w:bottom w:space="0" w:sz="0" w:val="nil"/>
          <w:right w:space="0" w:sz="0" w:val="nil"/>
          <w:between w:space="0" w:sz="0" w:val="nil"/>
        </w:pBdr>
        <w:shd w:fill="auto" w:val="clear"/>
        <w:ind w:left="2160" w:hanging="360"/>
        <w:rPr/>
      </w:pPr>
      <w:r w:rsidDel="00000000" w:rsidR="00000000" w:rsidRPr="00000000">
        <w:rPr>
          <w:rtl w:val="0"/>
        </w:rPr>
        <w:t xml:space="preserve">Forest, Beetles, and Cycles of Life</w:t>
      </w:r>
    </w:p>
    <w:p w:rsidR="00000000" w:rsidDel="00000000" w:rsidP="00000000" w:rsidRDefault="00000000" w:rsidRPr="00000000" w14:paraId="00000094">
      <w:pPr>
        <w:pageBreakBefore w:val="0"/>
        <w:numPr>
          <w:ilvl w:val="2"/>
          <w:numId w:val="24"/>
        </w:numPr>
        <w:pBdr>
          <w:top w:space="0" w:sz="0" w:val="nil"/>
          <w:left w:space="0" w:sz="0" w:val="nil"/>
          <w:bottom w:space="0" w:sz="0" w:val="nil"/>
          <w:right w:space="0" w:sz="0" w:val="nil"/>
          <w:between w:space="0" w:sz="0" w:val="nil"/>
        </w:pBdr>
        <w:shd w:fill="auto" w:val="clear"/>
        <w:ind w:left="2160" w:hanging="360"/>
        <w:rPr/>
      </w:pPr>
      <w:r w:rsidDel="00000000" w:rsidR="00000000" w:rsidRPr="00000000">
        <w:rPr>
          <w:rtl w:val="0"/>
        </w:rPr>
        <w:t xml:space="preserve">A Global Water Story</w:t>
      </w:r>
    </w:p>
    <w:p w:rsidR="00000000" w:rsidDel="00000000" w:rsidP="00000000" w:rsidRDefault="00000000" w:rsidRPr="00000000" w14:paraId="00000095">
      <w:pPr>
        <w:pageBreakBefore w:val="0"/>
        <w:numPr>
          <w:ilvl w:val="2"/>
          <w:numId w:val="24"/>
        </w:numPr>
        <w:pBdr>
          <w:top w:space="0" w:sz="0" w:val="nil"/>
          <w:left w:space="0" w:sz="0" w:val="nil"/>
          <w:bottom w:space="0" w:sz="0" w:val="nil"/>
          <w:right w:space="0" w:sz="0" w:val="nil"/>
          <w:between w:space="0" w:sz="0" w:val="nil"/>
        </w:pBdr>
        <w:shd w:fill="auto" w:val="clear"/>
        <w:ind w:left="2160" w:hanging="360"/>
        <w:rPr/>
      </w:pPr>
      <w:r w:rsidDel="00000000" w:rsidR="00000000" w:rsidRPr="00000000">
        <w:rPr>
          <w:rtl w:val="0"/>
        </w:rPr>
        <w:t xml:space="preserve">Worldviews and Your Institution: Evaluation Overview</w:t>
      </w:r>
    </w:p>
    <w:p w:rsidR="00000000" w:rsidDel="00000000" w:rsidP="00000000" w:rsidRDefault="00000000" w:rsidRPr="00000000" w14:paraId="00000096">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p w:rsidR="00000000" w:rsidDel="00000000" w:rsidP="00000000" w:rsidRDefault="00000000" w:rsidRPr="00000000" w14:paraId="00000097">
      <w:pPr>
        <w:pageBreakBefore w:val="0"/>
        <w:numPr>
          <w:ilvl w:val="0"/>
          <w:numId w:val="24"/>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Our </w:t>
      </w:r>
      <w:r w:rsidDel="00000000" w:rsidR="00000000" w:rsidRPr="00000000">
        <w:rPr>
          <w:i w:val="1"/>
          <w:iCs w:val="1"/>
          <w:rtl w:val="0"/>
        </w:rPr>
        <w:t xml:space="preserve">Worldviews Event Toolkit</w:t>
      </w:r>
      <w:r w:rsidDel="00000000" w:rsidR="00000000" w:rsidRPr="00000000">
        <w:rPr>
          <w:rtl w:val="0"/>
        </w:rPr>
        <w:t xml:space="preserve"> (</w:t>
      </w:r>
      <w:r w:rsidDel="00000000" w:rsidR="00000000" w:rsidRPr="00000000">
        <w:rPr>
          <w:color w:val="000000"/>
          <w:highlight w:val="yellow"/>
          <w:rtl w:val="0"/>
        </w:rPr>
        <w:t xml:space="preserve">see page __</w:t>
      </w:r>
      <w:r w:rsidDel="00000000" w:rsidR="00000000" w:rsidRPr="00000000">
        <w:rPr>
          <w:rtl w:val="0"/>
        </w:rPr>
        <w:t xml:space="preserve">) guides you in how to plan for, produce, promote and implement a Worldviews Event—called a </w:t>
      </w:r>
      <w:r w:rsidDel="00000000" w:rsidR="00000000" w:rsidRPr="00000000">
        <w:rPr>
          <w:b w:val="1"/>
          <w:bCs w:val="1"/>
          <w:rtl w:val="0"/>
        </w:rPr>
        <w:t xml:space="preserve">Bioregional Community Dialogue (BCD</w:t>
      </w:r>
      <w:r w:rsidDel="00000000" w:rsidR="00000000" w:rsidRPr="00000000">
        <w:rPr>
          <w:rtl w:val="0"/>
        </w:rPr>
        <w:t xml:space="preserve">).</w:t>
      </w:r>
    </w:p>
    <w:p w:rsidR="00000000" w:rsidDel="00000000" w:rsidP="00000000" w:rsidRDefault="00000000" w:rsidRPr="00000000" w14:paraId="0000009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9">
      <w:pPr>
        <w:pageBreakBefore w:val="0"/>
        <w:numPr>
          <w:ilvl w:val="0"/>
          <w:numId w:val="24"/>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Our </w:t>
      </w:r>
      <w:r w:rsidDel="00000000" w:rsidR="00000000" w:rsidRPr="00000000">
        <w:rPr>
          <w:i w:val="1"/>
          <w:iCs w:val="1"/>
          <w:rtl w:val="0"/>
        </w:rPr>
        <w:t xml:space="preserve">Worldviews Café Facilitator Guide</w:t>
      </w:r>
      <w:r w:rsidDel="00000000" w:rsidR="00000000" w:rsidRPr="00000000">
        <w:rPr>
          <w:rtl w:val="0"/>
        </w:rPr>
        <w:t xml:space="preserve"> (</w:t>
      </w:r>
      <w:r w:rsidDel="00000000" w:rsidR="00000000" w:rsidRPr="00000000">
        <w:rPr>
          <w:color w:val="000000"/>
          <w:highlight w:val="yellow"/>
          <w:rtl w:val="0"/>
        </w:rPr>
        <w:t xml:space="preserve">see page __</w:t>
      </w:r>
      <w:r w:rsidDel="00000000" w:rsidR="00000000" w:rsidRPr="00000000">
        <w:rPr>
          <w:rtl w:val="0"/>
        </w:rPr>
        <w:t xml:space="preserve">) offers strategies for ISI professionals to facilitate the community dialogue component of a BCD event—called a “</w:t>
      </w:r>
      <w:r w:rsidDel="00000000" w:rsidR="00000000" w:rsidRPr="00000000">
        <w:rPr>
          <w:b w:val="1"/>
          <w:bCs w:val="1"/>
          <w:rtl w:val="0"/>
        </w:rPr>
        <w:t xml:space="preserve">Worldviews Café.” </w:t>
      </w:r>
      <w:r w:rsidDel="00000000" w:rsidR="00000000" w:rsidRPr="00000000">
        <w:rPr>
          <w:rtl w:val="0"/>
        </w:rPr>
      </w:r>
    </w:p>
    <w:p w:rsidR="00000000" w:rsidDel="00000000" w:rsidP="00000000" w:rsidRDefault="00000000" w:rsidRPr="00000000" w14:paraId="0000009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B">
      <w:pPr>
        <w:pageBreakBefore w:val="0"/>
        <w:numPr>
          <w:ilvl w:val="0"/>
          <w:numId w:val="24"/>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Worldviews.net, our website, is where you can explore and download all of our programs, resources and reports, as well as connect with us. </w:t>
      </w:r>
      <w:r w:rsidDel="00000000" w:rsidR="00000000" w:rsidRPr="00000000">
        <w:rPr>
          <w:color w:val="000000"/>
          <w:highlight w:val="yellow"/>
          <w:rtl w:val="0"/>
        </w:rPr>
        <w:t xml:space="preserve">See appendix __ for sitemap</w:t>
      </w:r>
      <w:r w:rsidDel="00000000" w:rsidR="00000000" w:rsidRPr="00000000">
        <w:rPr>
          <w:rtl w:val="0"/>
        </w:rPr>
        <w:t xml:space="preserve">.</w:t>
      </w:r>
    </w:p>
    <w:p w:rsidR="00000000" w:rsidDel="00000000" w:rsidP="00000000" w:rsidRDefault="00000000" w:rsidRPr="00000000" w14:paraId="0000009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9E">
      <w:pPr>
        <w:pStyle w:val="Heading1"/>
        <w:pageBreakBefore w:val="0"/>
        <w:pBdr>
          <w:top w:space="0" w:sz="0" w:val="nil"/>
          <w:left w:space="0" w:sz="0" w:val="nil"/>
          <w:bottom w:space="0" w:sz="0" w:val="nil"/>
          <w:right w:space="0" w:sz="0" w:val="nil"/>
          <w:between w:space="0" w:sz="0" w:val="nil"/>
        </w:pBdr>
        <w:shd w:fill="auto" w:val="clear"/>
        <w:rPr/>
      </w:pPr>
      <w:bookmarkStart w:colFirst="0" w:colLast="0" w:name="_t6znf8b1kkg9" w:id="12"/>
      <w:bookmarkEnd w:id="12"/>
      <w:r w:rsidDel="00000000" w:rsidR="00000000" w:rsidRPr="00000000">
        <w:rPr>
          <w:rtl w:val="0"/>
        </w:rPr>
        <w:t xml:space="preserve">Why Include a Worldviews Café?</w:t>
      </w:r>
    </w:p>
    <w:p w:rsidR="00000000" w:rsidDel="00000000" w:rsidP="00000000" w:rsidRDefault="00000000" w:rsidRPr="00000000" w14:paraId="0000009F">
      <w:pPr>
        <w:pStyle w:val="Heading1"/>
        <w:pageBreakBefore w:val="0"/>
        <w:pBdr>
          <w:top w:space="0" w:sz="0" w:val="nil"/>
          <w:left w:space="0" w:sz="0" w:val="nil"/>
          <w:bottom w:space="0" w:sz="0" w:val="nil"/>
          <w:right w:space="0" w:sz="0" w:val="nil"/>
          <w:between w:space="0" w:sz="0" w:val="nil"/>
        </w:pBdr>
        <w:shd w:fill="auto" w:val="clear"/>
        <w:jc w:val="left"/>
        <w:rPr>
          <w:b w:val="0"/>
          <w:bCs w:val="0"/>
          <w:sz w:val="24"/>
          <w:szCs w:val="24"/>
        </w:rPr>
      </w:pPr>
      <w:bookmarkStart w:colFirst="0" w:colLast="0" w:name="_2zp5x4yiy2j1" w:id="13"/>
      <w:bookmarkEnd w:id="13"/>
      <w:r w:rsidDel="00000000" w:rsidR="00000000" w:rsidRPr="00000000">
        <w:rPr>
          <w:b w:val="0"/>
          <w:bCs w:val="0"/>
          <w:sz w:val="24"/>
          <w:szCs w:val="24"/>
          <w:rtl w:val="0"/>
        </w:rPr>
        <w:t xml:space="preserve"> </w:t>
      </w:r>
    </w:p>
    <w:p w:rsidR="00000000" w:rsidDel="00000000" w:rsidP="00000000" w:rsidRDefault="00000000" w:rsidRPr="00000000" w14:paraId="000000A0">
      <w:pPr>
        <w:pageBreakBefore w:val="0"/>
        <w:pBdr>
          <w:top w:space="0" w:sz="0" w:val="nil"/>
          <w:left w:space="0" w:sz="0" w:val="nil"/>
          <w:bottom w:space="0" w:sz="0" w:val="nil"/>
          <w:right w:space="0" w:sz="0" w:val="nil"/>
          <w:between w:space="0" w:sz="0" w:val="nil"/>
        </w:pBdr>
        <w:shd w:fill="auto" w:val="clear"/>
        <w:rPr>
          <w:i w:val="1"/>
          <w:iCs w:val="1"/>
          <w:u w:val="single"/>
        </w:rPr>
      </w:pPr>
      <w:r w:rsidDel="00000000" w:rsidR="00000000" w:rsidRPr="00000000">
        <w:rPr>
          <w:i w:val="1"/>
          <w:iCs w:val="1"/>
          <w:u w:val="single"/>
          <w:rtl w:val="0"/>
        </w:rPr>
        <w:t xml:space="preserve">Our Unique Era</w:t>
      </w:r>
    </w:p>
    <w:p w:rsidR="00000000" w:rsidDel="00000000" w:rsidP="00000000" w:rsidRDefault="00000000" w:rsidRPr="00000000" w14:paraId="000000A1">
      <w:pPr>
        <w:pageBreakBefore w:val="0"/>
        <w:pBdr>
          <w:top w:space="0" w:sz="0" w:val="nil"/>
          <w:left w:space="0" w:sz="0" w:val="nil"/>
          <w:bottom w:space="0" w:sz="0" w:val="nil"/>
          <w:right w:space="0" w:sz="0" w:val="nil"/>
          <w:between w:space="0" w:sz="0" w:val="nil"/>
        </w:pBdr>
        <w:shd w:fill="auto" w:val="clear"/>
        <w:jc w:val="left"/>
        <w:rPr/>
      </w:pPr>
      <w:r w:rsidDel="00000000" w:rsidR="00000000" w:rsidRPr="00000000">
        <w:rPr>
          <w:rtl w:val="0"/>
        </w:rPr>
        <w:t xml:space="preserve">Humans now represent a force equivalent to the great geologic changes that have shaped life on Earth. As we become aware of our power to both degrade and restore the natural environment, unique challenges and opportunities emerge. A Worldviews Café opens this conversation and encourages participants to be part of the solution.</w:t>
      </w:r>
    </w:p>
    <w:p w:rsidR="00000000" w:rsidDel="00000000" w:rsidP="00000000" w:rsidRDefault="00000000" w:rsidRPr="00000000" w14:paraId="000000A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0A3">
      <w:pPr>
        <w:pageBreakBefore w:val="0"/>
        <w:pBdr>
          <w:top w:space="0" w:sz="0" w:val="nil"/>
          <w:left w:space="0" w:sz="0" w:val="nil"/>
          <w:bottom w:space="0" w:sz="0" w:val="nil"/>
          <w:right w:space="0" w:sz="0" w:val="nil"/>
          <w:between w:space="0" w:sz="0" w:val="nil"/>
        </w:pBdr>
        <w:shd w:fill="auto" w:val="clear"/>
        <w:rPr>
          <w:i w:val="1"/>
          <w:iCs w:val="1"/>
          <w:u w:val="single"/>
        </w:rPr>
      </w:pPr>
      <w:r w:rsidDel="00000000" w:rsidR="00000000" w:rsidRPr="00000000">
        <w:rPr>
          <w:i w:val="1"/>
          <w:iCs w:val="1"/>
          <w:u w:val="single"/>
          <w:rtl w:val="0"/>
        </w:rPr>
        <w:t xml:space="preserve">Shift Context, Inspire Possibility</w:t>
      </w:r>
    </w:p>
    <w:p w:rsidR="00000000" w:rsidDel="00000000" w:rsidP="00000000" w:rsidRDefault="00000000" w:rsidRPr="00000000" w14:paraId="000000A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process of viewing an immersive, full-dome presentation provides a unique context-shifting experience. A Worldviews Café helps make sense of the experience and reveal connections and relationships. It invites participants to start with the whole and to anticipate the future.</w:t>
      </w:r>
    </w:p>
    <w:p w:rsidR="00000000" w:rsidDel="00000000" w:rsidP="00000000" w:rsidRDefault="00000000" w:rsidRPr="00000000" w14:paraId="000000A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0A6">
      <w:pPr>
        <w:pageBreakBefore w:val="0"/>
        <w:pBdr>
          <w:top w:space="0" w:sz="0" w:val="nil"/>
          <w:left w:space="0" w:sz="0" w:val="nil"/>
          <w:bottom w:space="0" w:sz="0" w:val="nil"/>
          <w:right w:space="0" w:sz="0" w:val="nil"/>
          <w:between w:space="0" w:sz="0" w:val="nil"/>
        </w:pBdr>
        <w:shd w:fill="auto" w:val="clear"/>
        <w:rPr>
          <w:i w:val="1"/>
          <w:iCs w:val="1"/>
          <w:u w:val="single"/>
        </w:rPr>
      </w:pPr>
      <w:r w:rsidDel="00000000" w:rsidR="00000000" w:rsidRPr="00000000">
        <w:rPr>
          <w:i w:val="1"/>
          <w:iCs w:val="1"/>
          <w:u w:val="single"/>
          <w:rtl w:val="0"/>
        </w:rPr>
        <w:t xml:space="preserve">We’re Part of the Story</w:t>
      </w:r>
    </w:p>
    <w:p w:rsidR="00000000" w:rsidDel="00000000" w:rsidP="00000000" w:rsidRDefault="00000000" w:rsidRPr="00000000" w14:paraId="000000A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People make meaning from narratives that bridge real-world phenomena with their personal experience. A Worldviews dome presentation crafts a unique storyline relevant to Spaceship Earth, our common home. In this way, participants become actors in a larger story.</w:t>
      </w:r>
    </w:p>
    <w:p w:rsidR="00000000" w:rsidDel="00000000" w:rsidP="00000000" w:rsidRDefault="00000000" w:rsidRPr="00000000" w14:paraId="000000A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0A9">
      <w:pPr>
        <w:pageBreakBefore w:val="0"/>
        <w:pBdr>
          <w:top w:space="0" w:sz="0" w:val="nil"/>
          <w:left w:space="0" w:sz="0" w:val="nil"/>
          <w:bottom w:space="0" w:sz="0" w:val="nil"/>
          <w:right w:space="0" w:sz="0" w:val="nil"/>
          <w:between w:space="0" w:sz="0" w:val="nil"/>
        </w:pBdr>
        <w:shd w:fill="auto" w:val="clear"/>
        <w:rPr>
          <w:i w:val="1"/>
          <w:iCs w:val="1"/>
          <w:u w:val="single"/>
        </w:rPr>
      </w:pPr>
      <w:r w:rsidDel="00000000" w:rsidR="00000000" w:rsidRPr="00000000">
        <w:rPr>
          <w:i w:val="1"/>
          <w:iCs w:val="1"/>
          <w:u w:val="single"/>
          <w:rtl w:val="0"/>
        </w:rPr>
        <w:t xml:space="preserve">Enhance Collaboration</w:t>
      </w:r>
    </w:p>
    <w:p w:rsidR="00000000" w:rsidDel="00000000" w:rsidP="00000000" w:rsidRDefault="00000000" w:rsidRPr="00000000" w14:paraId="000000A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Worldviews Café plays a valuable role in catalyzing cross-organization and cross-disciplinary collaboration. The act of designing and hosting an event encourages diverse groups to organize around a common educational purpose. Multiple collaborators help to raise the profile of the event and increase civic engagement.</w:t>
      </w:r>
    </w:p>
    <w:p w:rsidR="00000000" w:rsidDel="00000000" w:rsidP="00000000" w:rsidRDefault="00000000" w:rsidRPr="00000000" w14:paraId="000000A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0AC">
      <w:pPr>
        <w:pageBreakBefore w:val="0"/>
        <w:pBdr>
          <w:top w:space="0" w:sz="0" w:val="nil"/>
          <w:left w:space="0" w:sz="0" w:val="nil"/>
          <w:bottom w:space="0" w:sz="0" w:val="nil"/>
          <w:right w:space="0" w:sz="0" w:val="nil"/>
          <w:between w:space="0" w:sz="0" w:val="nil"/>
        </w:pBdr>
        <w:shd w:fill="auto" w:val="clear"/>
        <w:rPr>
          <w:i w:val="1"/>
          <w:iCs w:val="1"/>
          <w:u w:val="single"/>
        </w:rPr>
      </w:pPr>
      <w:r w:rsidDel="00000000" w:rsidR="00000000" w:rsidRPr="00000000">
        <w:rPr>
          <w:i w:val="1"/>
          <w:iCs w:val="1"/>
          <w:u w:val="single"/>
          <w:rtl w:val="0"/>
        </w:rPr>
        <w:t xml:space="preserve">Engage the Public on Critical Issues</w:t>
      </w:r>
    </w:p>
    <w:p w:rsidR="00000000" w:rsidDel="00000000" w:rsidP="00000000" w:rsidRDefault="00000000" w:rsidRPr="00000000" w14:paraId="000000A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 a community hub, science centers provide an ideal space for citizens to come together for learning and dialogue. A Worldviews Café offers a public forum for diverse participants to share their ideas and aspirations, and its value can be measured in the shared sense of inquiry that it provides. The Café reminds us that inventing the future is a social enterprise. </w:t>
      </w:r>
    </w:p>
    <w:p w:rsidR="00000000" w:rsidDel="00000000" w:rsidP="00000000" w:rsidRDefault="00000000" w:rsidRPr="00000000" w14:paraId="000000A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0AF">
      <w:pPr>
        <w:pageBreakBefore w:val="0"/>
        <w:pBdr>
          <w:top w:space="0" w:sz="0" w:val="nil"/>
          <w:left w:space="0" w:sz="0" w:val="nil"/>
          <w:bottom w:space="0" w:sz="0" w:val="nil"/>
          <w:right w:space="0" w:sz="0" w:val="nil"/>
          <w:between w:space="0" w:sz="0" w:val="nil"/>
        </w:pBdr>
        <w:shd w:fill="auto" w:val="clear"/>
        <w:rPr>
          <w:i w:val="1"/>
          <w:iCs w:val="1"/>
          <w:u w:val="single"/>
        </w:rPr>
      </w:pPr>
      <w:r w:rsidDel="00000000" w:rsidR="00000000" w:rsidRPr="00000000">
        <w:rPr>
          <w:i w:val="1"/>
          <w:iCs w:val="1"/>
          <w:u w:val="single"/>
          <w:rtl w:val="0"/>
        </w:rPr>
        <w:t xml:space="preserve">From Cosmic to Local</w:t>
      </w:r>
    </w:p>
    <w:p w:rsidR="00000000" w:rsidDel="00000000" w:rsidP="00000000" w:rsidRDefault="00000000" w:rsidRPr="00000000" w14:paraId="000000B0">
      <w:pPr>
        <w:pageBreakBefore w:val="0"/>
        <w:pBdr>
          <w:top w:space="0" w:sz="0" w:val="nil"/>
          <w:left w:space="0" w:sz="0" w:val="nil"/>
          <w:bottom w:space="0" w:sz="0" w:val="nil"/>
          <w:right w:space="0" w:sz="0" w:val="nil"/>
          <w:between w:space="0" w:sz="0" w:val="nil"/>
        </w:pBdr>
        <w:shd w:fill="auto" w:val="clear"/>
        <w:jc w:val="left"/>
        <w:rPr>
          <w:b w:val="1"/>
          <w:bCs w:val="1"/>
        </w:rPr>
      </w:pPr>
      <w:r w:rsidDel="00000000" w:rsidR="00000000" w:rsidRPr="00000000">
        <w:rPr>
          <w:rtl w:val="0"/>
        </w:rPr>
        <w:t xml:space="preserve">A Worldviews Café enlarges our sense of time and space. Moving from cosmic to global to local, it provides vital context for discovering solutions. And by asking questions of meaning, the Café invites participants to examine their relationship to our planetary home and their local region.</w:t>
      </w:r>
      <w:r w:rsidDel="00000000" w:rsidR="00000000" w:rsidRPr="00000000">
        <w:rPr>
          <w:rtl w:val="0"/>
        </w:rPr>
      </w:r>
    </w:p>
    <w:p w:rsidR="00000000" w:rsidDel="00000000" w:rsidP="00000000" w:rsidRDefault="00000000" w:rsidRPr="00000000" w14:paraId="000000B1">
      <w:pPr>
        <w:pStyle w:val="Heading1"/>
        <w:pageBreakBefore w:val="0"/>
        <w:pBdr>
          <w:top w:space="0" w:sz="0" w:val="nil"/>
          <w:left w:space="0" w:sz="0" w:val="nil"/>
          <w:bottom w:space="0" w:sz="0" w:val="nil"/>
          <w:right w:space="0" w:sz="0" w:val="nil"/>
          <w:between w:space="0" w:sz="0" w:val="nil"/>
        </w:pBdr>
        <w:shd w:fill="auto" w:val="clear"/>
        <w:rPr/>
      </w:pPr>
      <w:bookmarkStart w:colFirst="0" w:colLast="0" w:name="_rbipu994w8c3" w:id="14"/>
      <w:bookmarkEnd w:id="14"/>
      <w:r w:rsidDel="00000000" w:rsidR="00000000" w:rsidRPr="00000000">
        <w:rPr>
          <w:rtl w:val="0"/>
        </w:rPr>
      </w:r>
    </w:p>
    <w:p w:rsidR="00000000" w:rsidDel="00000000" w:rsidP="00000000" w:rsidRDefault="00000000" w:rsidRPr="00000000" w14:paraId="000000B2">
      <w:pPr>
        <w:pStyle w:val="Heading1"/>
        <w:pageBreakBefore w:val="0"/>
        <w:pBdr>
          <w:top w:space="0" w:sz="0" w:val="nil"/>
          <w:left w:space="0" w:sz="0" w:val="nil"/>
          <w:bottom w:space="0" w:sz="0" w:val="nil"/>
          <w:right w:space="0" w:sz="0" w:val="nil"/>
          <w:between w:space="0" w:sz="0" w:val="nil"/>
        </w:pBdr>
        <w:shd w:fill="auto" w:val="clear"/>
        <w:rPr/>
      </w:pPr>
      <w:bookmarkStart w:colFirst="0" w:colLast="0" w:name="_5s4eoxlm7aeb" w:id="15"/>
      <w:bookmarkEnd w:id="15"/>
      <w:r w:rsidDel="00000000" w:rsidR="00000000" w:rsidRPr="00000000">
        <w:br w:type="page"/>
      </w:r>
      <w:r w:rsidDel="00000000" w:rsidR="00000000" w:rsidRPr="00000000">
        <w:rPr>
          <w:rtl w:val="0"/>
        </w:rPr>
      </w:r>
    </w:p>
    <w:p w:rsidR="00000000" w:rsidDel="00000000" w:rsidP="00000000" w:rsidRDefault="00000000" w:rsidRPr="00000000" w14:paraId="000000B3">
      <w:pPr>
        <w:pStyle w:val="Heading1"/>
        <w:pageBreakBefore w:val="0"/>
        <w:pBdr>
          <w:top w:space="0" w:sz="0" w:val="nil"/>
          <w:left w:space="0" w:sz="0" w:val="nil"/>
          <w:bottom w:space="0" w:sz="0" w:val="nil"/>
          <w:right w:space="0" w:sz="0" w:val="nil"/>
          <w:between w:space="0" w:sz="0" w:val="nil"/>
        </w:pBdr>
        <w:shd w:fill="auto" w:val="clear"/>
        <w:rPr>
          <w:sz w:val="32"/>
          <w:szCs w:val="32"/>
        </w:rPr>
      </w:pPr>
      <w:bookmarkStart w:colFirst="0" w:colLast="0" w:name="_2zp5x4yiy2j1" w:id="13"/>
      <w:bookmarkEnd w:id="13"/>
      <w:r w:rsidDel="00000000" w:rsidR="00000000" w:rsidRPr="00000000">
        <w:rPr>
          <w:rtl w:val="0"/>
        </w:rPr>
        <w:t xml:space="preserve">Worldviews Event-Planning Toolkit</w:t>
      </w:r>
      <w:r w:rsidDel="00000000" w:rsidR="00000000" w:rsidRPr="00000000">
        <w:rPr>
          <w:rtl w:val="0"/>
        </w:rPr>
      </w:r>
    </w:p>
    <w:p w:rsidR="00000000" w:rsidDel="00000000" w:rsidP="00000000" w:rsidRDefault="00000000" w:rsidRPr="00000000" w14:paraId="000000B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B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B6">
      <w:pPr>
        <w:pStyle w:val="Heading2"/>
        <w:pageBreakBefore w:val="0"/>
        <w:pBdr>
          <w:top w:space="0" w:sz="0" w:val="nil"/>
          <w:left w:space="0" w:sz="0" w:val="nil"/>
          <w:bottom w:space="0" w:sz="0" w:val="nil"/>
          <w:right w:space="0" w:sz="0" w:val="nil"/>
          <w:between w:space="0" w:sz="0" w:val="nil"/>
        </w:pBdr>
        <w:shd w:fill="auto" w:val="clear"/>
        <w:rPr/>
      </w:pPr>
      <w:bookmarkStart w:colFirst="0" w:colLast="0" w:name="_hvssg87xvs78" w:id="16"/>
      <w:bookmarkEnd w:id="16"/>
      <w:r w:rsidDel="00000000" w:rsidR="00000000" w:rsidRPr="00000000">
        <w:rPr>
          <w:rtl w:val="0"/>
        </w:rPr>
        <w:t xml:space="preserve">The Worldviews Process</w:t>
      </w:r>
    </w:p>
    <w:p w:rsidR="00000000" w:rsidDel="00000000" w:rsidP="00000000" w:rsidRDefault="00000000" w:rsidRPr="00000000" w14:paraId="000000B7">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B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Each institution and community context is unique. However, looking across the evaluation data from the eight sites and 12 events of this project, a generalized picture of the process used by the Worldviews Network to develop and deliver Bioregional Community Dialogue (BCD) events emerged.  Although each site had many unique challenges, approaches, personnel, and strategies within this approach, the following outlines the essential process for ISIs to produce a Worldviews Network BCD event.</w:t>
      </w:r>
    </w:p>
    <w:p w:rsidR="00000000" w:rsidDel="00000000" w:rsidP="00000000" w:rsidRDefault="00000000" w:rsidRPr="00000000" w14:paraId="000000B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B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Pr>
        <w:drawing>
          <wp:inline distB="0" distT="0" distL="0" distR="0">
            <wp:extent cx="5934710" cy="1087120"/>
            <wp:effectExtent b="0" l="0" r="0" t="0"/>
            <wp:docPr descr="Macintosh HD:Users:rachel_connolly:Desktop:Screen Shot 2014-12-28 at 3.45.30 PM.png" id="3" name="image1.png"/>
            <a:graphic>
              <a:graphicData uri="http://schemas.openxmlformats.org/drawingml/2006/picture">
                <pic:pic>
                  <pic:nvPicPr>
                    <pic:cNvPr descr="Macintosh HD:Users:rachel_connolly:Desktop:Screen Shot 2014-12-28 at 3.45.30 PM.png" id="0" name="image1.png"/>
                    <pic:cNvPicPr preferRelativeResize="0"/>
                  </pic:nvPicPr>
                  <pic:blipFill>
                    <a:blip r:embed="rId12"/>
                    <a:srcRect b="0" l="0" r="0" t="0"/>
                    <a:stretch>
                      <a:fillRect/>
                    </a:stretch>
                  </pic:blipFill>
                  <pic:spPr>
                    <a:xfrm>
                      <a:off x="0" y="0"/>
                      <a:ext cx="5934710" cy="1087120"/>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B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ab/>
      </w:r>
    </w:p>
    <w:p w:rsidR="00000000" w:rsidDel="00000000" w:rsidP="00000000" w:rsidRDefault="00000000" w:rsidRPr="00000000" w14:paraId="000000BD">
      <w:pPr>
        <w:pageBreakBefore w:val="0"/>
        <w:pBdr>
          <w:top w:space="0" w:sz="0" w:val="nil"/>
          <w:left w:space="0" w:sz="0" w:val="nil"/>
          <w:bottom w:space="0" w:sz="0" w:val="nil"/>
          <w:right w:space="0" w:sz="0" w:val="nil"/>
          <w:between w:space="0" w:sz="0" w:val="nil"/>
        </w:pBdr>
        <w:shd w:fill="auto" w:val="clear"/>
        <w:jc w:val="center"/>
        <w:rPr>
          <w:b w:val="1"/>
          <w:bCs w:val="1"/>
        </w:rPr>
      </w:pPr>
      <w:r w:rsidDel="00000000" w:rsidR="00000000" w:rsidRPr="00000000">
        <w:rPr>
          <w:rtl w:val="0"/>
        </w:rPr>
      </w:r>
    </w:p>
    <w:p w:rsidR="00000000" w:rsidDel="00000000" w:rsidP="00000000" w:rsidRDefault="00000000" w:rsidRPr="00000000" w14:paraId="000000B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BF">
      <w:pPr>
        <w:pStyle w:val="Heading2"/>
        <w:pageBreakBefore w:val="0"/>
        <w:pBdr>
          <w:top w:space="0" w:sz="0" w:val="nil"/>
          <w:left w:space="0" w:sz="0" w:val="nil"/>
          <w:bottom w:space="0" w:sz="0" w:val="nil"/>
          <w:right w:space="0" w:sz="0" w:val="nil"/>
          <w:between w:space="0" w:sz="0" w:val="nil"/>
        </w:pBdr>
        <w:shd w:fill="auto" w:val="clear"/>
        <w:rPr/>
      </w:pPr>
      <w:bookmarkStart w:colFirst="0" w:colLast="0" w:name="_qndu2mo8mi9k" w:id="17"/>
      <w:bookmarkEnd w:id="17"/>
      <w:r w:rsidDel="00000000" w:rsidR="00000000" w:rsidRPr="00000000">
        <w:rPr>
          <w:rtl w:val="0"/>
        </w:rPr>
        <w:t xml:space="preserve">Before You Begin</w:t>
      </w:r>
    </w:p>
    <w:p w:rsidR="00000000" w:rsidDel="00000000" w:rsidP="00000000" w:rsidRDefault="00000000" w:rsidRPr="00000000" w14:paraId="000000C0">
      <w:pPr>
        <w:pageBreakBefore w:val="0"/>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r>
    </w:p>
    <w:p w:rsidR="00000000" w:rsidDel="00000000" w:rsidP="00000000" w:rsidRDefault="00000000" w:rsidRPr="00000000" w14:paraId="000000C1">
      <w:pPr>
        <w:pageBreakBefore w:val="0"/>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The skill-sets required to produce these ambitious visual productions and public events are substantial—but building the capacity for this kind of programming can be a valuable long-term institutional commitment for many ISIs. Before you undertake the Worldviews Process, identify key members for your institution’s Worldviews team.</w:t>
      </w:r>
    </w:p>
    <w:p w:rsidR="00000000" w:rsidDel="00000000" w:rsidP="00000000" w:rsidRDefault="00000000" w:rsidRPr="00000000" w14:paraId="000000C2">
      <w:pPr>
        <w:pageBreakBefore w:val="0"/>
        <w:pBdr>
          <w:top w:space="0" w:sz="0" w:val="nil"/>
          <w:left w:space="0" w:sz="0" w:val="nil"/>
          <w:bottom w:space="0" w:sz="0" w:val="nil"/>
          <w:right w:space="0" w:sz="0" w:val="nil"/>
          <w:between w:space="0" w:sz="0" w:val="nil"/>
        </w:pBdr>
        <w:shd w:fill="auto" w:val="clear"/>
        <w:spacing w:after="120" w:lineRule="auto"/>
        <w:rPr>
          <w:i w:val="1"/>
          <w:iCs w:val="1"/>
        </w:rPr>
      </w:pPr>
      <w:r w:rsidDel="00000000" w:rsidR="00000000" w:rsidRPr="00000000">
        <w:rPr>
          <w:rtl w:val="0"/>
        </w:rPr>
      </w:r>
    </w:p>
    <w:p w:rsidR="00000000" w:rsidDel="00000000" w:rsidP="00000000" w:rsidRDefault="00000000" w:rsidRPr="00000000" w14:paraId="000000C3">
      <w:pPr>
        <w:pageBreakBefore w:val="0"/>
        <w:pBdr>
          <w:top w:space="0" w:sz="0" w:val="nil"/>
          <w:left w:space="0" w:sz="0" w:val="nil"/>
          <w:bottom w:space="0" w:sz="0" w:val="nil"/>
          <w:right w:space="0" w:sz="0" w:val="nil"/>
          <w:between w:space="0" w:sz="0" w:val="nil"/>
        </w:pBdr>
        <w:shd w:fill="auto" w:val="clear"/>
        <w:spacing w:after="120" w:lineRule="auto"/>
        <w:rPr>
          <w:b w:val="1"/>
          <w:bCs w:val="1"/>
          <w:i w:val="1"/>
          <w:iCs w:val="1"/>
        </w:rPr>
      </w:pPr>
      <w:r w:rsidDel="00000000" w:rsidR="00000000" w:rsidRPr="00000000">
        <w:rPr>
          <w:b w:val="1"/>
          <w:bCs w:val="1"/>
          <w:i w:val="1"/>
          <w:iCs w:val="1"/>
          <w:rtl w:val="0"/>
        </w:rPr>
        <w:t xml:space="preserve">Who at your institution will be the… </w:t>
      </w:r>
    </w:p>
    <w:p w:rsidR="00000000" w:rsidDel="00000000" w:rsidP="00000000" w:rsidRDefault="00000000" w:rsidRPr="00000000" w14:paraId="000000C4">
      <w:pPr>
        <w:pageBreakBefore w:val="0"/>
        <w:numPr>
          <w:ilvl w:val="0"/>
          <w:numId w:val="7"/>
        </w:numPr>
        <w:pBdr>
          <w:top w:space="0" w:sz="0" w:val="nil"/>
          <w:left w:space="0" w:sz="0" w:val="nil"/>
          <w:bottom w:space="0" w:sz="0" w:val="nil"/>
          <w:right w:space="0" w:sz="0" w:val="nil"/>
          <w:between w:space="0" w:sz="0" w:val="nil"/>
        </w:pBdr>
        <w:shd w:fill="auto" w:val="clear"/>
        <w:ind w:left="720" w:hanging="360"/>
      </w:pPr>
      <w:r w:rsidDel="00000000" w:rsidR="00000000" w:rsidRPr="00000000">
        <w:rPr>
          <w:rtl w:val="0"/>
        </w:rPr>
        <w:t xml:space="preserve">Worldviews point person</w:t>
      </w:r>
    </w:p>
    <w:p w:rsidR="00000000" w:rsidDel="00000000" w:rsidP="00000000" w:rsidRDefault="00000000" w:rsidRPr="00000000" w14:paraId="000000C5">
      <w:pPr>
        <w:pageBreakBefore w:val="0"/>
        <w:numPr>
          <w:ilvl w:val="1"/>
          <w:numId w:val="7"/>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This person will be the point person for Worldviews programming—leading the production and implementation of a Worldviews event and acting at the intersection between internal coordination and external community engagement. Most likely, this person is the planetarium director or a public programs manager.</w:t>
      </w:r>
    </w:p>
    <w:p w:rsidR="00000000" w:rsidDel="00000000" w:rsidP="00000000" w:rsidRDefault="00000000" w:rsidRPr="00000000" w14:paraId="000000C6">
      <w:pPr>
        <w:pageBreakBefore w:val="0"/>
        <w:numPr>
          <w:ilvl w:val="0"/>
          <w:numId w:val="7"/>
        </w:numPr>
        <w:pBdr>
          <w:top w:space="0" w:sz="0" w:val="nil"/>
          <w:left w:space="0" w:sz="0" w:val="nil"/>
          <w:bottom w:space="0" w:sz="0" w:val="nil"/>
          <w:right w:space="0" w:sz="0" w:val="nil"/>
          <w:between w:space="0" w:sz="0" w:val="nil"/>
        </w:pBdr>
        <w:shd w:fill="auto" w:val="clear"/>
        <w:ind w:left="720" w:hanging="360"/>
      </w:pPr>
      <w:r w:rsidDel="00000000" w:rsidR="00000000" w:rsidRPr="00000000">
        <w:rPr>
          <w:rtl w:val="0"/>
        </w:rPr>
        <w:t xml:space="preserve">Programmer: Event Logistics </w:t>
      </w:r>
    </w:p>
    <w:p w:rsidR="00000000" w:rsidDel="00000000" w:rsidP="00000000" w:rsidRDefault="00000000" w:rsidRPr="00000000" w14:paraId="000000C7">
      <w:pPr>
        <w:pageBreakBefore w:val="0"/>
        <w:numPr>
          <w:ilvl w:val="1"/>
          <w:numId w:val="7"/>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This role includes everything from ensuring access to, and set-up of, the dome/portable dome for the event, to identifying and inviting audiences.</w:t>
      </w:r>
    </w:p>
    <w:p w:rsidR="00000000" w:rsidDel="00000000" w:rsidP="00000000" w:rsidRDefault="00000000" w:rsidRPr="00000000" w14:paraId="000000C8">
      <w:pPr>
        <w:pageBreakBefore w:val="0"/>
        <w:numPr>
          <w:ilvl w:val="0"/>
          <w:numId w:val="7"/>
        </w:numPr>
        <w:pBdr>
          <w:top w:space="0" w:sz="0" w:val="nil"/>
          <w:left w:space="0" w:sz="0" w:val="nil"/>
          <w:bottom w:space="0" w:sz="0" w:val="nil"/>
          <w:right w:space="0" w:sz="0" w:val="nil"/>
          <w:between w:space="0" w:sz="0" w:val="nil"/>
        </w:pBdr>
        <w:shd w:fill="auto" w:val="clear"/>
        <w:ind w:left="720" w:hanging="360"/>
      </w:pPr>
      <w:r w:rsidDel="00000000" w:rsidR="00000000" w:rsidRPr="00000000">
        <w:rPr>
          <w:rtl w:val="0"/>
        </w:rPr>
        <w:t xml:space="preserve">Technical Lead</w:t>
      </w:r>
    </w:p>
    <w:p w:rsidR="00000000" w:rsidDel="00000000" w:rsidP="00000000" w:rsidRDefault="00000000" w:rsidRPr="00000000" w14:paraId="000000C9">
      <w:pPr>
        <w:pageBreakBefore w:val="0"/>
        <w:numPr>
          <w:ilvl w:val="1"/>
          <w:numId w:val="7"/>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Translating data to the dome can be challenging; it pushes the limits of Uniview technology. The Technical lead oversees the creation or adoption, rendering, and general troubleshooting needed to get the visuals of the dome productions ready for viewing.</w:t>
      </w:r>
    </w:p>
    <w:p w:rsidR="00000000" w:rsidDel="00000000" w:rsidP="00000000" w:rsidRDefault="00000000" w:rsidRPr="00000000" w14:paraId="000000C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C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C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Once people have been identified for these roles, your first task as a team is to undertake the Site Assessment that begins on the next page.</w:t>
      </w:r>
      <w:r w:rsidDel="00000000" w:rsidR="00000000" w:rsidRPr="00000000">
        <w:br w:type="page"/>
      </w:r>
      <w:r w:rsidDel="00000000" w:rsidR="00000000" w:rsidRPr="00000000">
        <w:rPr>
          <w:rtl w:val="0"/>
        </w:rPr>
      </w:r>
    </w:p>
    <w:p w:rsidR="00000000" w:rsidDel="00000000" w:rsidP="00000000" w:rsidRDefault="00000000" w:rsidRPr="00000000" w14:paraId="000000CD">
      <w:pPr>
        <w:pStyle w:val="Heading2"/>
        <w:pageBreakBefore w:val="0"/>
        <w:pBdr>
          <w:top w:space="0" w:sz="0" w:val="nil"/>
          <w:left w:space="0" w:sz="0" w:val="nil"/>
          <w:bottom w:space="0" w:sz="0" w:val="nil"/>
          <w:right w:space="0" w:sz="0" w:val="nil"/>
          <w:between w:space="0" w:sz="0" w:val="nil"/>
        </w:pBdr>
        <w:shd w:fill="auto" w:val="clear"/>
        <w:rPr>
          <w:sz w:val="28"/>
          <w:szCs w:val="28"/>
        </w:rPr>
      </w:pPr>
      <w:bookmarkStart w:colFirst="0" w:colLast="0" w:name="_tbeqjee60ey5" w:id="18"/>
      <w:bookmarkEnd w:id="18"/>
      <w:r w:rsidDel="00000000" w:rsidR="00000000" w:rsidRPr="00000000">
        <w:rPr>
          <w:rtl w:val="0"/>
        </w:rPr>
        <w:t xml:space="preserve">Site Assessment</w:t>
      </w:r>
      <w:r w:rsidDel="00000000" w:rsidR="00000000" w:rsidRPr="00000000">
        <w:rPr>
          <w:rtl w:val="0"/>
        </w:rPr>
      </w:r>
    </w:p>
    <w:p w:rsidR="00000000" w:rsidDel="00000000" w:rsidP="00000000" w:rsidRDefault="00000000" w:rsidRPr="00000000" w14:paraId="000000CE">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Know your strengths…and weaknesses</w:t>
      </w:r>
    </w:p>
    <w:p w:rsidR="00000000" w:rsidDel="00000000" w:rsidP="00000000" w:rsidRDefault="00000000" w:rsidRPr="00000000" w14:paraId="000000C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 important starting point for the Worldviews process is reflecting on your institution’s existing capacity, resources, and opportunities. The following self-assessment tool will help you plan how to address your site’s specific needs and goals before beginning the Worldviews process.</w:t>
      </w:r>
    </w:p>
    <w:p w:rsidR="00000000" w:rsidDel="00000000" w:rsidP="00000000" w:rsidRDefault="00000000" w:rsidRPr="00000000" w14:paraId="000000D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D1">
      <w:pPr>
        <w:pageBreakBefore w:val="0"/>
        <w:pBdr>
          <w:top w:space="0" w:sz="0" w:val="nil"/>
          <w:left w:space="0" w:sz="0" w:val="nil"/>
          <w:bottom w:space="0" w:sz="0" w:val="nil"/>
          <w:right w:space="0" w:sz="0" w:val="nil"/>
          <w:between w:space="0" w:sz="0" w:val="nil"/>
        </w:pBdr>
        <w:shd w:fill="auto" w:val="clear"/>
        <w:rPr>
          <w:b w:val="1"/>
          <w:bCs w:val="1"/>
          <w:i w:val="1"/>
          <w:iCs w:val="1"/>
        </w:rPr>
      </w:pPr>
      <w:r w:rsidDel="00000000" w:rsidR="00000000" w:rsidRPr="00000000">
        <w:rPr>
          <w:i w:val="1"/>
          <w:iCs w:val="1"/>
          <w:rtl w:val="0"/>
        </w:rPr>
        <w:t xml:space="preserve">Q: </w:t>
      </w:r>
      <w:r w:rsidDel="00000000" w:rsidR="00000000" w:rsidRPr="00000000">
        <w:rPr>
          <w:b w:val="1"/>
          <w:bCs w:val="1"/>
          <w:i w:val="1"/>
          <w:iCs w:val="1"/>
          <w:rtl w:val="0"/>
        </w:rPr>
        <w:t xml:space="preserve">Is there someone at your site that is highly experienced at live presentation or storytelling?</w:t>
      </w:r>
    </w:p>
    <w:p w:rsidR="00000000" w:rsidDel="00000000" w:rsidP="00000000" w:rsidRDefault="00000000" w:rsidRPr="00000000" w14:paraId="000000D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D3">
      <w:pPr>
        <w:pageBreakBefore w:val="0"/>
        <w:pBdr>
          <w:top w:space="0" w:sz="0" w:val="nil"/>
          <w:left w:space="0" w:sz="0" w:val="nil"/>
          <w:bottom w:space="0" w:sz="0" w:val="nil"/>
          <w:right w:space="0" w:sz="0" w:val="nil"/>
          <w:between w:space="0" w:sz="0" w:val="nil"/>
        </w:pBdr>
        <w:shd w:fill="auto" w:val="clear"/>
        <w:ind w:firstLine="720"/>
        <w:rPr>
          <w:sz w:val="28"/>
          <w:szCs w:val="28"/>
        </w:rPr>
      </w:pPr>
      <w:r w:rsidDel="00000000" w:rsidR="00000000" w:rsidRPr="00000000">
        <w:rPr>
          <w:sz w:val="28"/>
          <w:szCs w:val="28"/>
          <w:rtl w:val="0"/>
        </w:rPr>
        <w:t xml:space="preserve">Yes</w:t>
      </w:r>
    </w:p>
    <w:p w:rsidR="00000000" w:rsidDel="00000000" w:rsidP="00000000" w:rsidRDefault="00000000" w:rsidRPr="00000000" w14:paraId="000000D4">
      <w:pPr>
        <w:pageBreakBefore w:val="0"/>
        <w:pBdr>
          <w:top w:space="0" w:sz="0" w:val="nil"/>
          <w:left w:space="0" w:sz="0" w:val="nil"/>
          <w:bottom w:space="0" w:sz="0" w:val="nil"/>
          <w:right w:space="0" w:sz="0" w:val="nil"/>
          <w:between w:space="0" w:sz="0" w:val="nil"/>
        </w:pBdr>
        <w:shd w:fill="auto" w:val="clear"/>
        <w:ind w:firstLine="720"/>
        <w:rPr/>
      </w:pPr>
      <w:r w:rsidDel="00000000" w:rsidR="00000000" w:rsidRPr="00000000">
        <w:rPr>
          <w:rtl w:val="0"/>
        </w:rPr>
        <w:t xml:space="preserve">Consider them for the role of presenter in your dome presentation. </w:t>
      </w:r>
    </w:p>
    <w:p w:rsidR="00000000" w:rsidDel="00000000" w:rsidP="00000000" w:rsidRDefault="00000000" w:rsidRPr="00000000" w14:paraId="000000D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D6">
      <w:pPr>
        <w:pageBreakBefore w:val="0"/>
        <w:pBdr>
          <w:top w:space="0" w:sz="0" w:val="nil"/>
          <w:left w:space="0" w:sz="0" w:val="nil"/>
          <w:bottom w:space="0" w:sz="0" w:val="nil"/>
          <w:right w:space="0" w:sz="0" w:val="nil"/>
          <w:between w:space="0" w:sz="0" w:val="nil"/>
        </w:pBdr>
        <w:shd w:fill="auto" w:val="clear"/>
        <w:ind w:left="720" w:firstLine="0"/>
        <w:rPr>
          <w:sz w:val="28"/>
          <w:szCs w:val="28"/>
        </w:rPr>
      </w:pPr>
      <w:r w:rsidDel="00000000" w:rsidR="00000000" w:rsidRPr="00000000">
        <w:rPr>
          <w:sz w:val="28"/>
          <w:szCs w:val="28"/>
          <w:rtl w:val="0"/>
        </w:rPr>
        <w:t xml:space="preserve">No</w:t>
      </w:r>
    </w:p>
    <w:p w:rsidR="00000000" w:rsidDel="00000000" w:rsidP="00000000" w:rsidRDefault="00000000" w:rsidRPr="00000000" w14:paraId="000000D7">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t xml:space="preserve">Look for a presenter who can bridge content areas in a narrative fashion. Consider reaching out to your Education or Public Programs department, or to a local, outreach-focused, organization related to the issue you are addressing. Partners with strength in teaching and presenting can help develop and deliver a more engaging story, so the earlier in the production process that you can identify a presenter who can collaborate in dome rehearsals and storyboard development, the better.</w:t>
      </w:r>
    </w:p>
    <w:p w:rsidR="00000000" w:rsidDel="00000000" w:rsidP="00000000" w:rsidRDefault="00000000" w:rsidRPr="00000000" w14:paraId="000000D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D9">
      <w:pPr>
        <w:pageBreakBefore w:val="0"/>
        <w:pBdr>
          <w:top w:space="0" w:sz="0" w:val="nil"/>
          <w:left w:space="0" w:sz="0" w:val="nil"/>
          <w:bottom w:space="0" w:sz="0" w:val="nil"/>
          <w:right w:space="0" w:sz="0" w:val="nil"/>
          <w:between w:space="0" w:sz="0" w:val="nil"/>
        </w:pBdr>
        <w:shd w:fill="auto" w:val="clear"/>
        <w:rPr>
          <w:b w:val="1"/>
          <w:bCs w:val="1"/>
          <w:i w:val="1"/>
          <w:iCs w:val="1"/>
        </w:rPr>
      </w:pPr>
      <w:r w:rsidDel="00000000" w:rsidR="00000000" w:rsidRPr="00000000">
        <w:rPr>
          <w:rtl w:val="0"/>
        </w:rPr>
        <w:t xml:space="preserve">Q: For many sites, content advisors are critical for the production of the dome presentation and scripting. Partners with deep knowledge of your topic can clarify complex issues and help you identify data sources and compelling storylines. </w:t>
      </w:r>
      <w:r w:rsidDel="00000000" w:rsidR="00000000" w:rsidRPr="00000000">
        <w:rPr>
          <w:b w:val="1"/>
          <w:bCs w:val="1"/>
          <w:i w:val="1"/>
          <w:iCs w:val="1"/>
          <w:rtl w:val="0"/>
        </w:rPr>
        <w:t xml:space="preserve">Is there someone at your site with expertise in science content related to your presentation topic?</w:t>
      </w:r>
    </w:p>
    <w:p w:rsidR="00000000" w:rsidDel="00000000" w:rsidP="00000000" w:rsidRDefault="00000000" w:rsidRPr="00000000" w14:paraId="000000D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DB">
      <w:pPr>
        <w:pageBreakBefore w:val="0"/>
        <w:pBdr>
          <w:top w:space="0" w:sz="0" w:val="nil"/>
          <w:left w:space="0" w:sz="0" w:val="nil"/>
          <w:bottom w:space="0" w:sz="0" w:val="nil"/>
          <w:right w:space="0" w:sz="0" w:val="nil"/>
          <w:between w:space="0" w:sz="0" w:val="nil"/>
        </w:pBdr>
        <w:shd w:fill="auto" w:val="clear"/>
        <w:ind w:firstLine="720"/>
        <w:rPr>
          <w:sz w:val="28"/>
          <w:szCs w:val="28"/>
        </w:rPr>
      </w:pPr>
      <w:r w:rsidDel="00000000" w:rsidR="00000000" w:rsidRPr="00000000">
        <w:rPr>
          <w:sz w:val="28"/>
          <w:szCs w:val="28"/>
          <w:rtl w:val="0"/>
        </w:rPr>
        <w:t xml:space="preserve">Yes</w:t>
      </w:r>
    </w:p>
    <w:p w:rsidR="00000000" w:rsidDel="00000000" w:rsidP="00000000" w:rsidRDefault="00000000" w:rsidRPr="00000000" w14:paraId="000000DC">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t xml:space="preserve">Consider them for the role of content advisor for your dome presentation. Ask them to join your advisory team.</w:t>
      </w:r>
    </w:p>
    <w:p w:rsidR="00000000" w:rsidDel="00000000" w:rsidP="00000000" w:rsidRDefault="00000000" w:rsidRPr="00000000" w14:paraId="000000D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DE">
      <w:pPr>
        <w:pageBreakBefore w:val="0"/>
        <w:pBdr>
          <w:top w:space="0" w:sz="0" w:val="nil"/>
          <w:left w:space="0" w:sz="0" w:val="nil"/>
          <w:bottom w:space="0" w:sz="0" w:val="nil"/>
          <w:right w:space="0" w:sz="0" w:val="nil"/>
          <w:between w:space="0" w:sz="0" w:val="nil"/>
        </w:pBdr>
        <w:shd w:fill="auto" w:val="clear"/>
        <w:ind w:left="720" w:firstLine="0"/>
        <w:rPr>
          <w:sz w:val="28"/>
          <w:szCs w:val="28"/>
        </w:rPr>
      </w:pPr>
      <w:r w:rsidDel="00000000" w:rsidR="00000000" w:rsidRPr="00000000">
        <w:rPr>
          <w:sz w:val="28"/>
          <w:szCs w:val="28"/>
          <w:rtl w:val="0"/>
        </w:rPr>
        <w:t xml:space="preserve">No</w:t>
      </w:r>
    </w:p>
    <w:p w:rsidR="00000000" w:rsidDel="00000000" w:rsidP="00000000" w:rsidRDefault="00000000" w:rsidRPr="00000000" w14:paraId="000000DF">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t xml:space="preserve">If your site does not interpret or have access to the science content related to your presentation topic, then consider reaching out to local research sites or government agencies related to your identified issue. </w:t>
      </w:r>
      <w:r w:rsidDel="00000000" w:rsidR="00000000" w:rsidRPr="00000000">
        <w:rPr>
          <w:color w:val="000000"/>
          <w:highlight w:val="yellow"/>
          <w:rtl w:val="0"/>
        </w:rPr>
        <w:t xml:space="preserve">See Table __ for a sample list of sources of content partners utilized by the Worldviews Network.</w:t>
      </w:r>
      <w:r w:rsidDel="00000000" w:rsidR="00000000" w:rsidRPr="00000000">
        <w:rPr>
          <w:rtl w:val="0"/>
        </w:rPr>
      </w:r>
    </w:p>
    <w:p w:rsidR="00000000" w:rsidDel="00000000" w:rsidP="00000000" w:rsidRDefault="00000000" w:rsidRPr="00000000" w14:paraId="000000E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E1">
      <w:pPr>
        <w:pageBreakBefore w:val="0"/>
        <w:pBdr>
          <w:top w:space="0" w:sz="0" w:val="nil"/>
          <w:left w:space="0" w:sz="0" w:val="nil"/>
          <w:bottom w:space="0" w:sz="0" w:val="nil"/>
          <w:right w:space="0" w:sz="0" w:val="nil"/>
          <w:between w:space="0" w:sz="0" w:val="nil"/>
        </w:pBdr>
        <w:shd w:fill="auto" w:val="clear"/>
        <w:rPr>
          <w:b w:val="1"/>
          <w:bCs w:val="1"/>
          <w:i w:val="1"/>
          <w:iCs w:val="1"/>
        </w:rPr>
      </w:pPr>
      <w:r w:rsidDel="00000000" w:rsidR="00000000" w:rsidRPr="00000000">
        <w:rPr>
          <w:rtl w:val="0"/>
        </w:rPr>
        <w:t xml:space="preserve">Q: </w:t>
      </w:r>
      <w:r w:rsidDel="00000000" w:rsidR="00000000" w:rsidRPr="00000000">
        <w:rPr>
          <w:b w:val="1"/>
          <w:bCs w:val="1"/>
          <w:i w:val="1"/>
          <w:iCs w:val="1"/>
          <w:rtl w:val="0"/>
        </w:rPr>
        <w:t xml:space="preserve">Is there someone at your site who can package or produce kml and kmz files for use with Uniview software?</w:t>
      </w:r>
    </w:p>
    <w:p w:rsidR="00000000" w:rsidDel="00000000" w:rsidP="00000000" w:rsidRDefault="00000000" w:rsidRPr="00000000" w14:paraId="000000E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E3">
      <w:pPr>
        <w:pageBreakBefore w:val="0"/>
        <w:pBdr>
          <w:top w:space="0" w:sz="0" w:val="nil"/>
          <w:left w:space="0" w:sz="0" w:val="nil"/>
          <w:bottom w:space="0" w:sz="0" w:val="nil"/>
          <w:right w:space="0" w:sz="0" w:val="nil"/>
          <w:between w:space="0" w:sz="0" w:val="nil"/>
        </w:pBdr>
        <w:shd w:fill="auto" w:val="clear"/>
        <w:ind w:firstLine="720"/>
        <w:rPr>
          <w:sz w:val="28"/>
          <w:szCs w:val="28"/>
        </w:rPr>
      </w:pPr>
      <w:r w:rsidDel="00000000" w:rsidR="00000000" w:rsidRPr="00000000">
        <w:rPr>
          <w:sz w:val="28"/>
          <w:szCs w:val="28"/>
          <w:rtl w:val="0"/>
        </w:rPr>
        <w:t xml:space="preserve">Yes</w:t>
      </w:r>
    </w:p>
    <w:p w:rsidR="00000000" w:rsidDel="00000000" w:rsidP="00000000" w:rsidRDefault="00000000" w:rsidRPr="00000000" w14:paraId="000000E4">
      <w:pPr>
        <w:pageBreakBefore w:val="0"/>
        <w:pBdr>
          <w:top w:space="0" w:sz="0" w:val="nil"/>
          <w:left w:space="0" w:sz="0" w:val="nil"/>
          <w:bottom w:space="0" w:sz="0" w:val="nil"/>
          <w:right w:space="0" w:sz="0" w:val="nil"/>
          <w:between w:space="0" w:sz="0" w:val="nil"/>
        </w:pBdr>
        <w:shd w:fill="auto" w:val="clear"/>
        <w:ind w:firstLine="720"/>
        <w:rPr>
          <w:sz w:val="28"/>
          <w:szCs w:val="28"/>
        </w:rPr>
      </w:pPr>
      <w:r w:rsidDel="00000000" w:rsidR="00000000" w:rsidRPr="00000000">
        <w:rPr>
          <w:rtl w:val="0"/>
        </w:rPr>
        <w:t xml:space="preserve">Secure access to their expertise for the production of this event.</w:t>
      </w:r>
      <w:r w:rsidDel="00000000" w:rsidR="00000000" w:rsidRPr="00000000">
        <w:rPr>
          <w:rtl w:val="0"/>
        </w:rPr>
      </w:r>
    </w:p>
    <w:p w:rsidR="00000000" w:rsidDel="00000000" w:rsidP="00000000" w:rsidRDefault="00000000" w:rsidRPr="00000000" w14:paraId="000000E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E6">
      <w:pPr>
        <w:pageBreakBefore w:val="0"/>
        <w:pBdr>
          <w:top w:space="0" w:sz="0" w:val="nil"/>
          <w:left w:space="0" w:sz="0" w:val="nil"/>
          <w:bottom w:space="0" w:sz="0" w:val="nil"/>
          <w:right w:space="0" w:sz="0" w:val="nil"/>
          <w:between w:space="0" w:sz="0" w:val="nil"/>
        </w:pBdr>
        <w:shd w:fill="auto" w:val="clear"/>
        <w:ind w:firstLine="720"/>
        <w:rPr/>
      </w:pPr>
      <w:r w:rsidDel="00000000" w:rsidR="00000000" w:rsidRPr="00000000">
        <w:rPr>
          <w:sz w:val="28"/>
          <w:szCs w:val="28"/>
          <w:rtl w:val="0"/>
        </w:rPr>
        <w:t xml:space="preserve">No</w:t>
      </w:r>
      <w:r w:rsidDel="00000000" w:rsidR="00000000" w:rsidRPr="00000000">
        <w:rPr>
          <w:rtl w:val="0"/>
        </w:rPr>
      </w:r>
    </w:p>
    <w:p w:rsidR="00000000" w:rsidDel="00000000" w:rsidP="00000000" w:rsidRDefault="00000000" w:rsidRPr="00000000" w14:paraId="000000E7">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t xml:space="preserve">Is there someone in your institution who needs to build the capacity to do production work with Uniview? If so, see our training videos on YouTube that can be used to build internal technological capacity for producing live dome presentations with Uniview.  </w:t>
      </w:r>
    </w:p>
    <w:p w:rsidR="00000000" w:rsidDel="00000000" w:rsidP="00000000" w:rsidRDefault="00000000" w:rsidRPr="00000000" w14:paraId="000000E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E9">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t xml:space="preserve">If you do not have Uniview software at your site, this does not mean that you cannot use Worldviews programming! Consider using the narrative storyboards and the embedded kml files with another software package—such as </w:t>
      </w:r>
      <w:r w:rsidDel="00000000" w:rsidR="00000000" w:rsidRPr="00000000">
        <w:rPr>
          <w:color w:val="000000"/>
          <w:highlight w:val="yellow"/>
          <w:rtl w:val="0"/>
        </w:rPr>
        <w:t xml:space="preserve">Google Earth</w:t>
      </w:r>
      <w:r w:rsidDel="00000000" w:rsidR="00000000" w:rsidRPr="00000000">
        <w:rPr>
          <w:rtl w:val="0"/>
        </w:rPr>
        <w:t xml:space="preserve"> </w:t>
      </w:r>
      <w:r w:rsidDel="00000000" w:rsidR="00000000" w:rsidRPr="00000000">
        <w:rPr>
          <w:color w:val="000000"/>
          <w:highlight w:val="yellow"/>
          <w:rtl w:val="0"/>
        </w:rPr>
        <w:t xml:space="preserve">[any others?]</w:t>
      </w:r>
      <w:r w:rsidDel="00000000" w:rsidR="00000000" w:rsidRPr="00000000">
        <w:rPr>
          <w:rtl w:val="0"/>
        </w:rPr>
        <w:t xml:space="preserve">—to deliver the presentation on a flat-screen. Couple the presentation with a Worldviews Café for an adapted version of a Bioregional Community Dialogue (BCD).</w:t>
      </w:r>
    </w:p>
    <w:p w:rsidR="00000000" w:rsidDel="00000000" w:rsidP="00000000" w:rsidRDefault="00000000" w:rsidRPr="00000000" w14:paraId="000000E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E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Q: The role of facilitator is to build a rapport with the audience, to foster a sense of shared inquiry around what can sometimes be a difficult issue for community members. </w:t>
      </w:r>
      <w:r w:rsidDel="00000000" w:rsidR="00000000" w:rsidRPr="00000000">
        <w:rPr>
          <w:b w:val="1"/>
          <w:bCs w:val="1"/>
          <w:i w:val="1"/>
          <w:iCs w:val="1"/>
          <w:rtl w:val="0"/>
        </w:rPr>
        <w:t xml:space="preserve">Is there someone at your site who is highly experienced at facilitating dialogue between community audiences</w:t>
      </w:r>
      <w:r w:rsidDel="00000000" w:rsidR="00000000" w:rsidRPr="00000000">
        <w:rPr>
          <w:rtl w:val="0"/>
        </w:rPr>
        <w:t xml:space="preserve">?</w:t>
      </w:r>
    </w:p>
    <w:p w:rsidR="00000000" w:rsidDel="00000000" w:rsidP="00000000" w:rsidRDefault="00000000" w:rsidRPr="00000000" w14:paraId="000000E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ED">
      <w:pPr>
        <w:pageBreakBefore w:val="0"/>
        <w:pBdr>
          <w:top w:space="0" w:sz="0" w:val="nil"/>
          <w:left w:space="0" w:sz="0" w:val="nil"/>
          <w:bottom w:space="0" w:sz="0" w:val="nil"/>
          <w:right w:space="0" w:sz="0" w:val="nil"/>
          <w:between w:space="0" w:sz="0" w:val="nil"/>
        </w:pBdr>
        <w:shd w:fill="auto" w:val="clear"/>
        <w:ind w:firstLine="720"/>
        <w:rPr>
          <w:sz w:val="28"/>
          <w:szCs w:val="28"/>
        </w:rPr>
      </w:pPr>
      <w:r w:rsidDel="00000000" w:rsidR="00000000" w:rsidRPr="00000000">
        <w:rPr>
          <w:sz w:val="28"/>
          <w:szCs w:val="28"/>
          <w:rtl w:val="0"/>
        </w:rPr>
        <w:t xml:space="preserve">Yes</w:t>
      </w:r>
    </w:p>
    <w:p w:rsidR="00000000" w:rsidDel="00000000" w:rsidP="00000000" w:rsidRDefault="00000000" w:rsidRPr="00000000" w14:paraId="000000EE">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t xml:space="preserve">Consider them for the role of facilitating the dialogue—or Café— component of your BCD event.</w:t>
      </w:r>
    </w:p>
    <w:p w:rsidR="00000000" w:rsidDel="00000000" w:rsidP="00000000" w:rsidRDefault="00000000" w:rsidRPr="00000000" w14:paraId="000000E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F0">
      <w:pPr>
        <w:pageBreakBefore w:val="0"/>
        <w:pBdr>
          <w:top w:space="0" w:sz="0" w:val="nil"/>
          <w:left w:space="0" w:sz="0" w:val="nil"/>
          <w:bottom w:space="0" w:sz="0" w:val="nil"/>
          <w:right w:space="0" w:sz="0" w:val="nil"/>
          <w:between w:space="0" w:sz="0" w:val="nil"/>
        </w:pBdr>
        <w:shd w:fill="auto" w:val="clear"/>
        <w:ind w:left="720" w:firstLine="0"/>
        <w:rPr>
          <w:sz w:val="28"/>
          <w:szCs w:val="28"/>
        </w:rPr>
      </w:pPr>
      <w:r w:rsidDel="00000000" w:rsidR="00000000" w:rsidRPr="00000000">
        <w:rPr>
          <w:sz w:val="28"/>
          <w:szCs w:val="28"/>
          <w:rtl w:val="0"/>
        </w:rPr>
        <w:t xml:space="preserve">No</w:t>
      </w:r>
    </w:p>
    <w:p w:rsidR="00000000" w:rsidDel="00000000" w:rsidP="00000000" w:rsidRDefault="00000000" w:rsidRPr="00000000" w14:paraId="000000F1">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t xml:space="preserve">Look to local NGOs or community partners—possibly board members or leadership— for a facilitator with the experience to deal with the content and public conversations around your selected topic.</w:t>
      </w:r>
    </w:p>
    <w:p w:rsidR="00000000" w:rsidDel="00000000" w:rsidP="00000000" w:rsidRDefault="00000000" w:rsidRPr="00000000" w14:paraId="000000F2">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p w:rsidR="00000000" w:rsidDel="00000000" w:rsidP="00000000" w:rsidRDefault="00000000" w:rsidRPr="00000000" w14:paraId="000000F3">
      <w:pPr>
        <w:pageBreakBefore w:val="0"/>
        <w:pBdr>
          <w:top w:space="0" w:sz="0" w:val="nil"/>
          <w:left w:space="0" w:sz="0" w:val="nil"/>
          <w:bottom w:space="0" w:sz="0" w:val="nil"/>
          <w:right w:space="0" w:sz="0" w:val="nil"/>
          <w:between w:space="0" w:sz="0" w:val="nil"/>
        </w:pBdr>
        <w:shd w:fill="auto" w:val="clear"/>
        <w:ind w:left="720" w:firstLine="0"/>
        <w:rPr>
          <w:b w:val="1"/>
          <w:bCs w:val="1"/>
        </w:rPr>
      </w:pPr>
      <w:r w:rsidDel="00000000" w:rsidR="00000000" w:rsidRPr="00000000">
        <w:rPr>
          <w:rtl w:val="0"/>
        </w:rPr>
      </w:r>
    </w:p>
    <w:p w:rsidR="00000000" w:rsidDel="00000000" w:rsidP="00000000" w:rsidRDefault="00000000" w:rsidRPr="00000000" w14:paraId="000000F4">
      <w:pPr>
        <w:pageBreakBefore w:val="0"/>
        <w:pBdr>
          <w:top w:space="0" w:sz="0" w:val="nil"/>
          <w:left w:space="0" w:sz="0" w:val="nil"/>
          <w:bottom w:space="0" w:sz="0" w:val="nil"/>
          <w:right w:space="0" w:sz="0" w:val="nil"/>
          <w:between w:space="0" w:sz="0" w:val="nil"/>
        </w:pBdr>
        <w:shd w:fill="auto" w:val="clear"/>
        <w:ind w:left="720" w:firstLine="0"/>
        <w:rPr>
          <w:b w:val="1"/>
          <w:bCs w:val="1"/>
        </w:rPr>
      </w:pPr>
      <w:r w:rsidDel="00000000" w:rsidR="00000000" w:rsidRPr="00000000">
        <w:rPr>
          <w:rtl w:val="0"/>
        </w:rPr>
      </w:r>
    </w:p>
    <w:p w:rsidR="00000000" w:rsidDel="00000000" w:rsidP="00000000" w:rsidRDefault="00000000" w:rsidRPr="00000000" w14:paraId="000000F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color w:val="000000"/>
          <w:highlight w:val="yellow"/>
          <w:rtl w:val="0"/>
        </w:rPr>
        <w:t xml:space="preserve">[Connecting language to next section?]</w:t>
      </w:r>
      <w:r w:rsidDel="00000000" w:rsidR="00000000" w:rsidRPr="00000000">
        <w:br w:type="page"/>
      </w:r>
      <w:r w:rsidDel="00000000" w:rsidR="00000000" w:rsidRPr="00000000">
        <w:rPr>
          <w:rtl w:val="0"/>
        </w:rPr>
      </w:r>
    </w:p>
    <w:p w:rsidR="00000000" w:rsidDel="00000000" w:rsidP="00000000" w:rsidRDefault="00000000" w:rsidRPr="00000000" w14:paraId="000000F6">
      <w:pPr>
        <w:pStyle w:val="Heading2"/>
        <w:pageBreakBefore w:val="0"/>
        <w:pBdr>
          <w:top w:space="0" w:sz="0" w:val="nil"/>
          <w:left w:space="0" w:sz="0" w:val="nil"/>
          <w:bottom w:space="0" w:sz="0" w:val="nil"/>
          <w:right w:space="0" w:sz="0" w:val="nil"/>
          <w:between w:space="0" w:sz="0" w:val="nil"/>
        </w:pBdr>
        <w:shd w:fill="auto" w:val="clear"/>
        <w:jc w:val="center"/>
        <w:rPr/>
      </w:pPr>
      <w:bookmarkStart w:colFirst="0" w:colLast="0" w:name="_6vpw40pvjjyo" w:id="19"/>
      <w:bookmarkEnd w:id="19"/>
      <w:r w:rsidDel="00000000" w:rsidR="00000000" w:rsidRPr="00000000">
        <w:rPr>
          <w:rtl w:val="0"/>
        </w:rPr>
        <w:t xml:space="preserve">Step 1: What’s Your Story?</w:t>
      </w:r>
    </w:p>
    <w:p w:rsidR="00000000" w:rsidDel="00000000" w:rsidP="00000000" w:rsidRDefault="00000000" w:rsidRPr="00000000" w14:paraId="000000F7">
      <w:pPr>
        <w:pageBreakBefore w:val="0"/>
        <w:pBdr>
          <w:top w:space="0" w:sz="0" w:val="nil"/>
          <w:left w:space="0" w:sz="0" w:val="nil"/>
          <w:bottom w:space="0" w:sz="0" w:val="nil"/>
          <w:right w:space="0" w:sz="0" w:val="nil"/>
          <w:between w:space="0" w:sz="0" w:val="nil"/>
        </w:pBdr>
        <w:shd w:fill="auto" w:val="clear"/>
        <w:jc w:val="center"/>
        <w:rPr>
          <w:i w:val="1"/>
          <w:iCs w:val="1"/>
        </w:rPr>
      </w:pPr>
      <w:r w:rsidDel="00000000" w:rsidR="00000000" w:rsidRPr="00000000">
        <w:rPr>
          <w:i w:val="1"/>
          <w:iCs w:val="1"/>
          <w:rtl w:val="0"/>
        </w:rPr>
        <w:t xml:space="preserve">Identify an ecological issue of local relevance to the community</w:t>
      </w:r>
    </w:p>
    <w:p w:rsidR="00000000" w:rsidDel="00000000" w:rsidP="00000000" w:rsidRDefault="00000000" w:rsidRPr="00000000" w14:paraId="000000F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F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It all starts with your story. The very first step in producing your Worldviews Program is to identify a bioregionally important topic that will become the issue that you will embrace and explore in your dome presentation and community dialogue. </w:t>
      </w:r>
    </w:p>
    <w:p w:rsidR="00000000" w:rsidDel="00000000" w:rsidP="00000000" w:rsidRDefault="00000000" w:rsidRPr="00000000" w14:paraId="000000F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F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This might be an area that your institution wants to bring into its domain of content expertise, or be connected to a partner or organization that your institution wants to work with. Perhaps an upcoming exhibit or larger initiative is driving the need for your institution to develop programming in this area. No matter what is behind your selection, there are many ways to identify topics for your Worldview Program, but at the heart of it, successful Worldviews storylines satisfy many of the following criteria:</w:t>
      </w:r>
    </w:p>
    <w:p w:rsidR="00000000" w:rsidDel="00000000" w:rsidP="00000000" w:rsidRDefault="00000000" w:rsidRPr="00000000" w14:paraId="000000F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FD">
      <w:pPr>
        <w:pStyle w:val="Heading3"/>
        <w:pageBreakBefore w:val="0"/>
        <w:pBdr>
          <w:top w:space="0" w:sz="0" w:val="nil"/>
          <w:left w:space="0" w:sz="0" w:val="nil"/>
          <w:bottom w:space="0" w:sz="0" w:val="nil"/>
          <w:right w:space="0" w:sz="0" w:val="nil"/>
          <w:between w:space="0" w:sz="0" w:val="nil"/>
        </w:pBdr>
        <w:shd w:fill="auto" w:val="clear"/>
        <w:ind w:left="0" w:firstLine="0"/>
        <w:rPr>
          <w:b w:val="1"/>
          <w:bCs w:val="1"/>
        </w:rPr>
      </w:pPr>
      <w:bookmarkStart w:colFirst="0" w:colLast="0" w:name="_4yd8zqvwcl3k" w:id="20"/>
      <w:bookmarkEnd w:id="20"/>
      <w:r w:rsidDel="00000000" w:rsidR="00000000" w:rsidRPr="00000000">
        <w:rPr>
          <w:b w:val="1"/>
          <w:bCs w:val="1"/>
          <w:rtl w:val="0"/>
        </w:rPr>
        <w:t xml:space="preserve">Local Relevance</w:t>
      </w:r>
    </w:p>
    <w:p w:rsidR="00000000" w:rsidDel="00000000" w:rsidP="00000000" w:rsidRDefault="00000000" w:rsidRPr="00000000" w14:paraId="000000FE">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Is the issue locally relevant to your community or region?</w:t>
      </w:r>
    </w:p>
    <w:p w:rsidR="00000000" w:rsidDel="00000000" w:rsidP="00000000" w:rsidRDefault="00000000" w:rsidRPr="00000000" w14:paraId="000000F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0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There are a few good strategies for selecting a topic or issue of local relevance:</w:t>
      </w:r>
    </w:p>
    <w:p w:rsidR="00000000" w:rsidDel="00000000" w:rsidP="00000000" w:rsidRDefault="00000000" w:rsidRPr="00000000" w14:paraId="0000010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02">
      <w:pPr>
        <w:pageBreakBefore w:val="0"/>
        <w:numPr>
          <w:ilvl w:val="0"/>
          <w:numId w:val="28"/>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Search local news and media outlets for ecological impacts and climate change issues. Words to use in your search could include: climate, biodiversity, habitat, and ecological.</w:t>
      </w:r>
    </w:p>
    <w:p w:rsidR="00000000" w:rsidDel="00000000" w:rsidP="00000000" w:rsidRDefault="00000000" w:rsidRPr="00000000" w14:paraId="0000010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04">
      <w:pPr>
        <w:pageBreakBefore w:val="0"/>
        <w:numPr>
          <w:ilvl w:val="0"/>
          <w:numId w:val="28"/>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NOAA’s Climate Site (</w:t>
      </w:r>
      <w:hyperlink r:id="rId13">
        <w:r w:rsidDel="00000000" w:rsidR="00000000" w:rsidRPr="00000000">
          <w:rPr>
            <w:color w:val="1155cc"/>
            <w:u w:val="single"/>
            <w:rtl w:val="0"/>
          </w:rPr>
          <w:t xml:space="preserve">http://climate.gov</w:t>
        </w:r>
      </w:hyperlink>
      <w:r w:rsidDel="00000000" w:rsidR="00000000" w:rsidRPr="00000000">
        <w:rPr>
          <w:rtl w:val="0"/>
        </w:rPr>
        <w:t xml:space="preserve">) is a source of timely and authoritative scientific data and information about climate. Explore the </w:t>
      </w:r>
      <w:hyperlink r:id="rId14">
        <w:r w:rsidDel="00000000" w:rsidR="00000000" w:rsidRPr="00000000">
          <w:rPr>
            <w:color w:val="1155cc"/>
            <w:u w:val="single"/>
            <w:rtl w:val="0"/>
          </w:rPr>
          <w:t xml:space="preserve">News and Features section</w:t>
        </w:r>
      </w:hyperlink>
      <w:r w:rsidDel="00000000" w:rsidR="00000000" w:rsidRPr="00000000">
        <w:rPr>
          <w:rtl w:val="0"/>
        </w:rPr>
        <w:t xml:space="preserve">, or search the site for your city or region specifically.</w:t>
      </w:r>
    </w:p>
    <w:p w:rsidR="00000000" w:rsidDel="00000000" w:rsidP="00000000" w:rsidRDefault="00000000" w:rsidRPr="00000000" w14:paraId="0000010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06">
      <w:pPr>
        <w:pageBreakBefore w:val="0"/>
        <w:numPr>
          <w:ilvl w:val="0"/>
          <w:numId w:val="28"/>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Visit the website of your Regional Climate Center (</w:t>
      </w:r>
      <w:hyperlink r:id="rId15">
        <w:r w:rsidDel="00000000" w:rsidR="00000000" w:rsidRPr="00000000">
          <w:rPr>
            <w:color w:val="1155cc"/>
            <w:u w:val="single"/>
            <w:rtl w:val="0"/>
          </w:rPr>
          <w:t xml:space="preserve">http://www.ncdc.noaa.gov/customer-support/partnerships/regional-climate-centers</w:t>
        </w:r>
      </w:hyperlink>
      <w:r w:rsidDel="00000000" w:rsidR="00000000" w:rsidRPr="00000000">
        <w:rPr>
          <w:rtl w:val="0"/>
        </w:rPr>
        <w:t xml:space="preserve">) and check out any news section or research projects that are actively monitoring. You can also contact them directly to inquire about emerging local issues.</w:t>
      </w:r>
    </w:p>
    <w:p w:rsidR="00000000" w:rsidDel="00000000" w:rsidP="00000000" w:rsidRDefault="00000000" w:rsidRPr="00000000" w14:paraId="0000010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08">
      <w:pPr>
        <w:pageBreakBefore w:val="0"/>
        <w:numPr>
          <w:ilvl w:val="0"/>
          <w:numId w:val="28"/>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The National Climate Assessment provides detailed information on how climate is affecting every region. We have compiled a brief summary of issues by region to get you started (Table __). Explore the full report at </w:t>
      </w:r>
      <w:hyperlink r:id="rId16">
        <w:r w:rsidDel="00000000" w:rsidR="00000000" w:rsidRPr="00000000">
          <w:rPr>
            <w:color w:val="1155cc"/>
            <w:u w:val="single"/>
            <w:rtl w:val="0"/>
          </w:rPr>
          <w:t xml:space="preserve">http://nca2014.globalchange.gov/</w:t>
        </w:r>
      </w:hyperlink>
      <w:r w:rsidDel="00000000" w:rsidR="00000000" w:rsidRPr="00000000">
        <w:rPr>
          <w:rtl w:val="0"/>
        </w:rPr>
        <w:t xml:space="preserve"> .</w:t>
      </w:r>
    </w:p>
    <w:p w:rsidR="00000000" w:rsidDel="00000000" w:rsidP="00000000" w:rsidRDefault="00000000" w:rsidRPr="00000000" w14:paraId="00000109">
      <w:pPr>
        <w:pageBreakBefore w:val="0"/>
        <w:pBdr>
          <w:top w:space="0" w:sz="0" w:val="nil"/>
          <w:left w:space="0" w:sz="0" w:val="nil"/>
          <w:bottom w:space="0" w:sz="0" w:val="nil"/>
          <w:right w:space="0" w:sz="0" w:val="nil"/>
          <w:between w:space="0" w:sz="0" w:val="nil"/>
        </w:pBdr>
        <w:shd w:fill="auto" w:val="clear"/>
        <w:spacing w:after="0" w:before="0" w:line="240" w:lineRule="auto"/>
        <w:ind w:left="720" w:firstLine="0"/>
        <w:rPr/>
      </w:pPr>
      <w:r w:rsidDel="00000000" w:rsidR="00000000" w:rsidRPr="00000000">
        <w:rPr>
          <w:rtl w:val="0"/>
        </w:rPr>
      </w:r>
    </w:p>
    <w:tbl>
      <w:tblPr>
        <w:tblStyle w:val="Table1"/>
        <w:tblW w:w="94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70"/>
        <w:gridCol w:w="8190"/>
        <w:tblGridChange w:id="0">
          <w:tblGrid>
            <w:gridCol w:w="1270"/>
            <w:gridCol w:w="819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0A">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Region</w:t>
            </w:r>
          </w:p>
        </w:tc>
        <w:tc>
          <w:tcPr>
            <w:tcMar>
              <w:top w:w="100.0" w:type="dxa"/>
              <w:left w:w="100.0" w:type="dxa"/>
              <w:bottom w:w="100.0" w:type="dxa"/>
              <w:right w:w="100.0" w:type="dxa"/>
            </w:tcMar>
          </w:tcPr>
          <w:p w:rsidR="00000000" w:rsidDel="00000000" w:rsidP="00000000" w:rsidRDefault="00000000" w:rsidRPr="00000000" w14:paraId="0000010B">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Climate Effects &amp; Issues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C">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Northwest </w:t>
            </w:r>
          </w:p>
        </w:tc>
        <w:tc>
          <w:tcPr>
            <w:tcMar>
              <w:top w:w="100.0" w:type="dxa"/>
              <w:left w:w="100.0" w:type="dxa"/>
              <w:bottom w:w="100.0" w:type="dxa"/>
              <w:right w:w="100.0" w:type="dxa"/>
            </w:tcMar>
          </w:tcPr>
          <w:p w:rsidR="00000000" w:rsidDel="00000000" w:rsidP="00000000" w:rsidRDefault="00000000" w:rsidRPr="00000000" w14:paraId="0000010D">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Changes in the timing of streamflow reduce water supplies for competing demands. Sea level rise, erosion, inundation, risks to infrastructure, and increasing ocean acidity pose major threats. Increasing wildfire, insect outbreaks, and tree diseases are causing widespread tree die-off.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E">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Southeast</w:t>
            </w:r>
          </w:p>
        </w:tc>
        <w:tc>
          <w:tcPr>
            <w:tcMar>
              <w:top w:w="100.0" w:type="dxa"/>
              <w:left w:w="100.0" w:type="dxa"/>
              <w:bottom w:w="100.0" w:type="dxa"/>
              <w:right w:w="100.0" w:type="dxa"/>
            </w:tcMar>
          </w:tcPr>
          <w:p w:rsidR="00000000" w:rsidDel="00000000" w:rsidP="00000000" w:rsidRDefault="00000000" w:rsidRPr="00000000" w14:paraId="0000010F">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Sea level rise poses widespread and continuing threats to the region’s economy and environment. Extreme heat will affect health, energy, agriculture, and more. Decreased water availability will have economic and environmental impacts.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0">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Coastal Regions</w:t>
            </w:r>
          </w:p>
        </w:tc>
        <w:tc>
          <w:tcPr>
            <w:tcMar>
              <w:top w:w="100.0" w:type="dxa"/>
              <w:left w:w="100.0" w:type="dxa"/>
              <w:bottom w:w="100.0" w:type="dxa"/>
              <w:right w:w="100.0" w:type="dxa"/>
            </w:tcMar>
          </w:tcPr>
          <w:p w:rsidR="00000000" w:rsidDel="00000000" w:rsidP="00000000" w:rsidRDefault="00000000" w:rsidRPr="00000000" w14:paraId="00000111">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Coastal lifelines, such as water and energy infrastructure, and nationally important assets, such as ports, tourism, and fishing sites, are increasingly vulnerable to sea level rise, storm surge, erosion, flooding, and related hazards. Socioeconomic disparities create uneven vulnerabilities.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2">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Midwest</w:t>
            </w:r>
          </w:p>
        </w:tc>
        <w:tc>
          <w:tcPr>
            <w:tcMar>
              <w:top w:w="100.0" w:type="dxa"/>
              <w:left w:w="100.0" w:type="dxa"/>
              <w:bottom w:w="100.0" w:type="dxa"/>
              <w:right w:w="100.0" w:type="dxa"/>
            </w:tcMar>
          </w:tcPr>
          <w:p w:rsidR="00000000" w:rsidDel="00000000" w:rsidP="00000000" w:rsidRDefault="00000000" w:rsidRPr="00000000" w14:paraId="00000113">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Extreme heat, heavy downpours, and flooding will affect infrastructure, health, agriculture, forestry, transportation, air and water quality, and more. Climate change will also exacerbate a range of risks to the Great Lakes.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4">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Oceans and Marine Resources</w:t>
            </w:r>
          </w:p>
        </w:tc>
        <w:tc>
          <w:tcPr>
            <w:tcMar>
              <w:top w:w="100.0" w:type="dxa"/>
              <w:left w:w="100.0" w:type="dxa"/>
              <w:bottom w:w="100.0" w:type="dxa"/>
              <w:right w:w="100.0" w:type="dxa"/>
            </w:tcMar>
          </w:tcPr>
          <w:p w:rsidR="00000000" w:rsidDel="00000000" w:rsidP="00000000" w:rsidRDefault="00000000" w:rsidRPr="00000000" w14:paraId="00000115">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Ocean waters are becoming warmer and more acidic, broadly affecting ocean circulation, chemistry, ecosystems, and marine life. Rising sea surface temperatures have been linked with increasing levels and ranges of diseases in people and marine life.</w:t>
            </w:r>
          </w:p>
        </w:tc>
      </w:tr>
      <w:tr>
        <w:trPr>
          <w:cantSplit w:val="0"/>
          <w:trHeight w:val="360" w:hRule="atLeast"/>
          <w:tblHeader w:val="0"/>
        </w:trPr>
        <w:tc>
          <w:tcPr>
            <w:tcMar>
              <w:top w:w="100.0" w:type="dxa"/>
              <w:left w:w="100.0" w:type="dxa"/>
              <w:bottom w:w="100.0" w:type="dxa"/>
              <w:right w:w="100.0" w:type="dxa"/>
            </w:tcMar>
          </w:tcPr>
          <w:p w:rsidR="00000000" w:rsidDel="00000000" w:rsidP="00000000" w:rsidRDefault="00000000" w:rsidRPr="00000000" w14:paraId="00000116">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Northeast</w:t>
            </w:r>
          </w:p>
        </w:tc>
        <w:tc>
          <w:tcPr>
            <w:tcMar>
              <w:top w:w="100.0" w:type="dxa"/>
              <w:left w:w="100.0" w:type="dxa"/>
              <w:bottom w:w="100.0" w:type="dxa"/>
              <w:right w:w="100.0" w:type="dxa"/>
            </w:tcMar>
          </w:tcPr>
          <w:p w:rsidR="00000000" w:rsidDel="00000000" w:rsidP="00000000" w:rsidRDefault="00000000" w:rsidRPr="00000000" w14:paraId="00000117">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Heat waves, heavy downpours, and sea level rise pose growing challenges to many aspects of life in the Northeast. Infrastructure, agriculture, fisheries, and ecosystems will be increasingly compromised.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8">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Great Plains</w:t>
            </w:r>
          </w:p>
        </w:tc>
        <w:tc>
          <w:tcPr>
            <w:tcMar>
              <w:top w:w="100.0" w:type="dxa"/>
              <w:left w:w="100.0" w:type="dxa"/>
              <w:bottom w:w="100.0" w:type="dxa"/>
              <w:right w:w="100.0" w:type="dxa"/>
            </w:tcMar>
          </w:tcPr>
          <w:p w:rsidR="00000000" w:rsidDel="00000000" w:rsidP="00000000" w:rsidRDefault="00000000" w:rsidRPr="00000000" w14:paraId="00000119">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Rising temperatures are leading to increased demand for water and energy. In parts of the region, this will constrain development, stress natural resources, and increase competition for water. New agricultural practices will be needed to cope with changing conditions.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A">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Southwest</w:t>
            </w:r>
          </w:p>
        </w:tc>
        <w:tc>
          <w:tcPr>
            <w:tcMar>
              <w:top w:w="100.0" w:type="dxa"/>
              <w:left w:w="100.0" w:type="dxa"/>
              <w:bottom w:w="100.0" w:type="dxa"/>
              <w:right w:w="100.0" w:type="dxa"/>
            </w:tcMar>
          </w:tcPr>
          <w:p w:rsidR="00000000" w:rsidDel="00000000" w:rsidP="00000000" w:rsidRDefault="00000000" w:rsidRPr="00000000" w14:paraId="0000011B">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Increased heat, drought, and insect outbreaks, all linked to climate change, have increased wildfires. Declining water supplies, reduced agricultural yields, health impacts in cities due to heat, and flooding and erosion in coastal areas are additional concerns.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C">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Alaska</w:t>
            </w:r>
          </w:p>
        </w:tc>
        <w:tc>
          <w:tcPr>
            <w:tcMar>
              <w:top w:w="100.0" w:type="dxa"/>
              <w:left w:w="100.0" w:type="dxa"/>
              <w:bottom w:w="100.0" w:type="dxa"/>
              <w:right w:w="100.0" w:type="dxa"/>
            </w:tcMar>
          </w:tcPr>
          <w:p w:rsidR="00000000" w:rsidDel="00000000" w:rsidP="00000000" w:rsidRDefault="00000000" w:rsidRPr="00000000" w14:paraId="0000011D">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Alaska has warmed twice as fast as the rest of the nation, bringing widespread impacts. Sea ice is rapidly receding and glaciers are shrinking. Thawing permafrost is leading to more wildfire, and affecting infrastructure and wildlife habitat. Rising ocean temperatures and acidification will alter valuable marine fisheries.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E">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Hawaii and Pacific Islands</w:t>
            </w:r>
          </w:p>
        </w:tc>
        <w:tc>
          <w:tcPr>
            <w:tcMar>
              <w:top w:w="100.0" w:type="dxa"/>
              <w:left w:w="100.0" w:type="dxa"/>
              <w:bottom w:w="100.0" w:type="dxa"/>
              <w:right w:w="100.0" w:type="dxa"/>
            </w:tcMar>
          </w:tcPr>
          <w:p w:rsidR="00000000" w:rsidDel="00000000" w:rsidP="00000000" w:rsidRDefault="00000000" w:rsidRPr="00000000" w14:paraId="0000011F">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Warmer oceans are leading to increased coral bleaching and disease outbreaks and changing distribution of tuna fisheries. Freshwater supplies will become more limited on many islands. Coastal flooding and erosion will increase. Mounting threats to food and water security, infrastructure, health, and safety are expected to lead to increasing human migration.</w:t>
            </w:r>
          </w:p>
        </w:tc>
      </w:tr>
    </w:tbl>
    <w:p w:rsidR="00000000" w:rsidDel="00000000" w:rsidP="00000000" w:rsidRDefault="00000000" w:rsidRPr="00000000" w14:paraId="0000012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2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122">
      <w:pPr>
        <w:pageBreakBefore w:val="0"/>
        <w:pBdr>
          <w:top w:space="0" w:sz="0" w:val="nil"/>
          <w:left w:space="0" w:sz="0" w:val="nil"/>
          <w:bottom w:space="0" w:sz="0" w:val="nil"/>
          <w:right w:space="0" w:sz="0" w:val="nil"/>
          <w:between w:space="0" w:sz="0" w:val="nil"/>
        </w:pBdr>
        <w:shd w:fill="auto" w:val="clear"/>
        <w:rPr>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123">
      <w:pPr>
        <w:pStyle w:val="Heading3"/>
        <w:pageBreakBefore w:val="0"/>
        <w:pBdr>
          <w:top w:space="0" w:sz="0" w:val="nil"/>
          <w:left w:space="0" w:sz="0" w:val="nil"/>
          <w:bottom w:space="0" w:sz="0" w:val="nil"/>
          <w:right w:space="0" w:sz="0" w:val="nil"/>
          <w:between w:space="0" w:sz="0" w:val="nil"/>
        </w:pBdr>
        <w:shd w:fill="auto" w:val="clear"/>
        <w:rPr>
          <w:b w:val="1"/>
          <w:bCs w:val="1"/>
        </w:rPr>
      </w:pPr>
      <w:bookmarkStart w:colFirst="0" w:colLast="0" w:name="_l00zuorb7qx5" w:id="21"/>
      <w:bookmarkEnd w:id="21"/>
      <w:r w:rsidDel="00000000" w:rsidR="00000000" w:rsidRPr="00000000">
        <w:rPr>
          <w:b w:val="1"/>
          <w:bCs w:val="1"/>
          <w:rtl w:val="0"/>
        </w:rPr>
        <w:t xml:space="preserve">Be Visual</w:t>
      </w:r>
    </w:p>
    <w:p w:rsidR="00000000" w:rsidDel="00000000" w:rsidP="00000000" w:rsidRDefault="00000000" w:rsidRPr="00000000" w14:paraId="00000124">
      <w:pPr>
        <w:pageBreakBefore w:val="0"/>
        <w:pBdr>
          <w:top w:space="0" w:sz="0" w:val="nil"/>
          <w:left w:space="0" w:sz="0" w:val="nil"/>
          <w:bottom w:space="0" w:sz="0" w:val="nil"/>
          <w:right w:space="0" w:sz="0" w:val="nil"/>
          <w:between w:space="0" w:sz="0" w:val="nil"/>
        </w:pBdr>
        <w:shd w:fill="auto" w:val="clear"/>
        <w:rPr>
          <w:b w:val="1"/>
          <w:bCs w:val="1"/>
          <w:i w:val="1"/>
          <w:iCs w:val="1"/>
        </w:rPr>
      </w:pPr>
      <w:r w:rsidDel="00000000" w:rsidR="00000000" w:rsidRPr="00000000">
        <w:rPr>
          <w:i w:val="1"/>
          <w:iCs w:val="1"/>
          <w:rtl w:val="0"/>
        </w:rPr>
        <w:t xml:space="preserve">Does the topic have a visual component, preferably data-driven, that will make your dome presentation compelling?</w:t>
      </w:r>
      <w:r w:rsidDel="00000000" w:rsidR="00000000" w:rsidRPr="00000000">
        <w:rPr>
          <w:rtl w:val="0"/>
        </w:rPr>
      </w:r>
    </w:p>
    <w:p w:rsidR="00000000" w:rsidDel="00000000" w:rsidP="00000000" w:rsidRDefault="00000000" w:rsidRPr="00000000" w14:paraId="0000012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2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When selecting a story, it is a good idea to do a quick, formative, search for visualization or data-products that might help you tell your story in the dome. </w:t>
      </w:r>
    </w:p>
    <w:p w:rsidR="00000000" w:rsidDel="00000000" w:rsidP="00000000" w:rsidRDefault="00000000" w:rsidRPr="00000000" w14:paraId="0000012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2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few ways to get started are to:</w:t>
      </w:r>
    </w:p>
    <w:p w:rsidR="00000000" w:rsidDel="00000000" w:rsidP="00000000" w:rsidRDefault="00000000" w:rsidRPr="00000000" w14:paraId="00000129">
      <w:pPr>
        <w:pageBreakBefore w:val="0"/>
        <w:numPr>
          <w:ilvl w:val="0"/>
          <w:numId w:val="30"/>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ask a content expert what they “see” in their mind when they consider this topic. Try to probe for their mental models about the concept(s), which will be a valuable guide for presenting the issue more visually to your audiences.</w:t>
      </w:r>
    </w:p>
    <w:p w:rsidR="00000000" w:rsidDel="00000000" w:rsidP="00000000" w:rsidRDefault="00000000" w:rsidRPr="00000000" w14:paraId="0000012A">
      <w:pPr>
        <w:pageBreakBefore w:val="0"/>
        <w:numPr>
          <w:ilvl w:val="0"/>
          <w:numId w:val="30"/>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run an image search on Google on the topics or issues you are exploring. Add the terms “visualization” or “data visualization” to your search terms for additional results.</w:t>
      </w:r>
    </w:p>
    <w:p w:rsidR="00000000" w:rsidDel="00000000" w:rsidP="00000000" w:rsidRDefault="00000000" w:rsidRPr="00000000" w14:paraId="0000012B">
      <w:pPr>
        <w:pageBreakBefore w:val="0"/>
        <w:numPr>
          <w:ilvl w:val="0"/>
          <w:numId w:val="30"/>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search popular imagery sites that focus on Earth systems, such as NASA’s Earth Observatory (</w:t>
      </w:r>
      <w:hyperlink r:id="rId17">
        <w:r w:rsidDel="00000000" w:rsidR="00000000" w:rsidRPr="00000000">
          <w:rPr>
            <w:color w:val="1155cc"/>
            <w:u w:val="single"/>
            <w:rtl w:val="0"/>
          </w:rPr>
          <w:t xml:space="preserve">http://earthobservatory.nasa.gov/</w:t>
        </w:r>
      </w:hyperlink>
      <w:r w:rsidDel="00000000" w:rsidR="00000000" w:rsidRPr="00000000">
        <w:rPr>
          <w:rtl w:val="0"/>
        </w:rPr>
        <w:t xml:space="preserve">), for key terms aligned with your topic.</w:t>
      </w:r>
    </w:p>
    <w:p w:rsidR="00000000" w:rsidDel="00000000" w:rsidP="00000000" w:rsidRDefault="00000000" w:rsidRPr="00000000" w14:paraId="0000012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2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For additional strategies to identify data and visualization resources for your Program during the production phase, see “Step 4: Storyboarding -&gt; Visualizations” on page </w:t>
      </w:r>
      <w:r w:rsidDel="00000000" w:rsidR="00000000" w:rsidRPr="00000000">
        <w:rPr>
          <w:color w:val="000000"/>
          <w:highlight w:val="yellow"/>
          <w:rtl w:val="0"/>
        </w:rPr>
        <w:t xml:space="preserve">__</w:t>
      </w:r>
      <w:r w:rsidDel="00000000" w:rsidR="00000000" w:rsidRPr="00000000">
        <w:rPr>
          <w:rtl w:val="0"/>
        </w:rPr>
        <w:t xml:space="preserve">.</w:t>
      </w:r>
    </w:p>
    <w:p w:rsidR="00000000" w:rsidDel="00000000" w:rsidP="00000000" w:rsidRDefault="00000000" w:rsidRPr="00000000" w14:paraId="0000012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2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30">
      <w:pPr>
        <w:pageBreakBefore w:val="0"/>
        <w:pBdr>
          <w:top w:space="0" w:sz="0" w:val="nil"/>
          <w:left w:space="0" w:sz="0" w:val="nil"/>
          <w:bottom w:space="0" w:sz="0" w:val="nil"/>
          <w:right w:space="0" w:sz="0" w:val="nil"/>
          <w:between w:space="0" w:sz="0" w:val="nil"/>
        </w:pBdr>
        <w:shd w:fill="auto" w:val="clear"/>
        <w:rPr>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131">
      <w:pPr>
        <w:pStyle w:val="Heading3"/>
        <w:pageBreakBefore w:val="0"/>
        <w:pBdr>
          <w:top w:space="0" w:sz="0" w:val="nil"/>
          <w:left w:space="0" w:sz="0" w:val="nil"/>
          <w:bottom w:space="0" w:sz="0" w:val="nil"/>
          <w:right w:space="0" w:sz="0" w:val="nil"/>
          <w:between w:space="0" w:sz="0" w:val="nil"/>
        </w:pBdr>
        <w:shd w:fill="auto" w:val="clear"/>
        <w:rPr/>
      </w:pPr>
      <w:bookmarkStart w:colFirst="0" w:colLast="0" w:name="_6sh1pb73ux2j" w:id="22"/>
      <w:bookmarkEnd w:id="22"/>
      <w:r w:rsidDel="00000000" w:rsidR="00000000" w:rsidRPr="00000000">
        <w:rPr>
          <w:b w:val="1"/>
          <w:bCs w:val="1"/>
          <w:u w:val="single"/>
          <w:rtl w:val="0"/>
        </w:rPr>
        <w:t xml:space="preserve">An overarching theme</w:t>
      </w:r>
      <w:r w:rsidDel="00000000" w:rsidR="00000000" w:rsidRPr="00000000">
        <w:rPr>
          <w:rtl w:val="0"/>
        </w:rPr>
        <w:t xml:space="preserve"> </w:t>
      </w:r>
    </w:p>
    <w:p w:rsidR="00000000" w:rsidDel="00000000" w:rsidP="00000000" w:rsidRDefault="00000000" w:rsidRPr="00000000" w14:paraId="00000132">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A crosscutting theme enables a systems-approach that connects your narrative across local, global and cosmic scales.</w:t>
      </w:r>
    </w:p>
    <w:p w:rsidR="00000000" w:rsidDel="00000000" w:rsidP="00000000" w:rsidRDefault="00000000" w:rsidRPr="00000000" w14:paraId="0000013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3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National Climate Assessment provides critical sectors for climate impacts that provide potential narrative arcs to consider. We have compiled</w:t>
      </w:r>
      <w:r w:rsidDel="00000000" w:rsidR="00000000" w:rsidRPr="00000000">
        <w:rPr>
          <w:b w:val="1"/>
          <w:bCs w:val="1"/>
          <w:rtl w:val="0"/>
        </w:rPr>
        <w:t xml:space="preserve"> </w:t>
      </w:r>
      <w:r w:rsidDel="00000000" w:rsidR="00000000" w:rsidRPr="00000000">
        <w:rPr>
          <w:rtl w:val="0"/>
        </w:rPr>
        <w:t xml:space="preserve">a brief summary of these sectors in Table </w:t>
      </w:r>
      <w:r w:rsidDel="00000000" w:rsidR="00000000" w:rsidRPr="00000000">
        <w:rPr>
          <w:color w:val="000000"/>
          <w:highlight w:val="yellow"/>
          <w:rtl w:val="0"/>
        </w:rPr>
        <w:t xml:space="preserve">__</w:t>
      </w:r>
      <w:r w:rsidDel="00000000" w:rsidR="00000000" w:rsidRPr="00000000">
        <w:rPr>
          <w:rtl w:val="0"/>
        </w:rPr>
        <w:t xml:space="preserve">. Explore in-depth at </w:t>
      </w:r>
      <w:hyperlink r:id="rId18">
        <w:r w:rsidDel="00000000" w:rsidR="00000000" w:rsidRPr="00000000">
          <w:rPr>
            <w:color w:val="0000ff"/>
            <w:u w:val="single"/>
            <w:rtl w:val="0"/>
          </w:rPr>
          <w:t xml:space="preserve">http://nca2014.globalchange.gov/report#submenu-report-sectors</w:t>
        </w:r>
      </w:hyperlink>
      <w:r w:rsidDel="00000000" w:rsidR="00000000" w:rsidRPr="00000000">
        <w:rPr>
          <w:rtl w:val="0"/>
        </w:rPr>
        <w:t xml:space="preserve"> </w:t>
      </w:r>
    </w:p>
    <w:p w:rsidR="00000000" w:rsidDel="00000000" w:rsidP="00000000" w:rsidRDefault="00000000" w:rsidRPr="00000000" w14:paraId="0000013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2"/>
        <w:tblW w:w="9190.0" w:type="dxa"/>
        <w:jc w:val="left"/>
        <w:tblInd w:w="-107.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00"/>
        <w:gridCol w:w="6390"/>
        <w:tblGridChange w:id="0">
          <w:tblGrid>
            <w:gridCol w:w="2800"/>
            <w:gridCol w:w="6390"/>
          </w:tblGrid>
        </w:tblGridChange>
      </w:tblGrid>
      <w:tr>
        <w:trPr>
          <w:cantSplit w:val="0"/>
          <w:tblHeader w:val="0"/>
        </w:trPr>
        <w:tc>
          <w:tcPr/>
          <w:p w:rsidR="00000000" w:rsidDel="00000000" w:rsidP="00000000" w:rsidRDefault="00000000" w:rsidRPr="00000000" w14:paraId="00000136">
            <w:pPr>
              <w:pageBreakBefore w:val="0"/>
              <w:widowControl w:val="0"/>
              <w:pBdr>
                <w:top w:space="0" w:sz="0" w:val="nil"/>
                <w:left w:space="0" w:sz="0" w:val="nil"/>
                <w:bottom w:space="0" w:sz="0" w:val="nil"/>
                <w:right w:space="0" w:sz="0" w:val="nil"/>
                <w:between w:space="0" w:sz="0" w:val="nil"/>
              </w:pBdr>
              <w:shd w:fill="auto" w:val="clear"/>
              <w:spacing w:after="0" w:before="0" w:line="240" w:lineRule="auto"/>
              <w:jc w:val="cente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Sector</w:t>
            </w:r>
          </w:p>
        </w:tc>
        <w:tc>
          <w:tcPr>
            <w:tcMar>
              <w:top w:w="100.0" w:type="dxa"/>
              <w:left w:w="100.0" w:type="dxa"/>
              <w:bottom w:w="100.0" w:type="dxa"/>
              <w:right w:w="100.0" w:type="dxa"/>
            </w:tcMar>
          </w:tcPr>
          <w:p w:rsidR="00000000" w:rsidDel="00000000" w:rsidP="00000000" w:rsidRDefault="00000000" w:rsidRPr="00000000" w14:paraId="00000137">
            <w:pPr>
              <w:pageBreakBefore w:val="0"/>
              <w:widowControl w:val="0"/>
              <w:pBdr>
                <w:top w:space="0" w:sz="0" w:val="nil"/>
                <w:left w:space="0" w:sz="0" w:val="nil"/>
                <w:bottom w:space="0" w:sz="0" w:val="nil"/>
                <w:right w:space="0" w:sz="0" w:val="nil"/>
                <w:between w:space="0" w:sz="0" w:val="nil"/>
              </w:pBdr>
              <w:shd w:fill="auto" w:val="clear"/>
              <w:spacing w:after="0" w:before="0" w:line="240" w:lineRule="auto"/>
              <w:jc w:val="center"/>
              <w:rPr/>
            </w:pPr>
            <w:r w:rsidDel="00000000" w:rsidR="00000000" w:rsidRPr="00000000">
              <w:rPr>
                <w:rFonts w:ascii="Arial" w:cs="Arial" w:eastAsia="Arial" w:hAnsi="Arial"/>
                <w:b w:val="1"/>
                <w:bCs w:val="1"/>
                <w:color w:val="000000"/>
                <w:sz w:val="20"/>
                <w:szCs w:val="20"/>
                <w:rtl w:val="0"/>
              </w:rPr>
              <w:t xml:space="preserve">Issues and Impacts</w:t>
            </w:r>
            <w:r w:rsidDel="00000000" w:rsidR="00000000" w:rsidRPr="00000000">
              <w:rPr>
                <w:rtl w:val="0"/>
              </w:rPr>
            </w:r>
          </w:p>
        </w:tc>
      </w:tr>
      <w:tr>
        <w:trPr>
          <w:cantSplit w:val="0"/>
          <w:tblHeader w:val="0"/>
        </w:trPr>
        <w:tc>
          <w:tcPr/>
          <w:p w:rsidR="00000000" w:rsidDel="00000000" w:rsidP="00000000" w:rsidRDefault="00000000" w:rsidRPr="00000000" w14:paraId="00000138">
            <w:pPr>
              <w:pageBreakBefore w:val="0"/>
              <w:widowControl w:val="0"/>
              <w:pBdr>
                <w:top w:space="0" w:sz="0" w:val="nil"/>
                <w:left w:space="0" w:sz="0" w:val="nil"/>
                <w:bottom w:space="0" w:sz="0" w:val="nil"/>
                <w:right w:space="0" w:sz="0" w:val="nil"/>
                <w:between w:space="0" w:sz="0" w:val="nil"/>
              </w:pBdr>
              <w:shd w:fill="auto" w:val="clear"/>
              <w:spacing w:after="0" w:before="0" w:line="240" w:lineRule="auto"/>
              <w:rPr>
                <w:rFonts w:ascii="Arial" w:cs="Arial" w:eastAsia="Arial" w:hAnsi="Arial"/>
                <w:b w:val="0"/>
                <w:bCs w:val="0"/>
                <w:color w:val="000000"/>
                <w:sz w:val="20"/>
                <w:szCs w:val="20"/>
              </w:rPr>
            </w:pPr>
            <w:r w:rsidDel="00000000" w:rsidR="00000000" w:rsidRPr="00000000">
              <w:rPr>
                <w:rFonts w:ascii="Arial" w:cs="Arial" w:eastAsia="Arial" w:hAnsi="Arial"/>
                <w:b w:val="0"/>
                <w:bCs w:val="0"/>
                <w:color w:val="000000"/>
                <w:sz w:val="20"/>
                <w:szCs w:val="20"/>
                <w:rtl w:val="0"/>
              </w:rPr>
              <w:t xml:space="preserve">Water</w:t>
            </w:r>
          </w:p>
        </w:tc>
        <w:tc>
          <w:tcPr>
            <w:tcMar>
              <w:top w:w="100.0" w:type="dxa"/>
              <w:left w:w="100.0" w:type="dxa"/>
              <w:bottom w:w="100.0" w:type="dxa"/>
              <w:right w:w="100.0" w:type="dxa"/>
            </w:tcMar>
          </w:tcPr>
          <w:p w:rsidR="00000000" w:rsidDel="00000000" w:rsidP="00000000" w:rsidRDefault="00000000" w:rsidRPr="00000000" w14:paraId="00000139">
            <w:pPr>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Fonts w:ascii="Calibri" w:cs="Calibri" w:eastAsia="Calibri" w:hAnsi="Calibri"/>
                <w:b w:val="0"/>
                <w:bCs w:val="0"/>
                <w:color w:val="000000"/>
                <w:sz w:val="22"/>
                <w:szCs w:val="22"/>
                <w:rtl w:val="0"/>
              </w:rPr>
              <w:t xml:space="preserve">Climate change will challenge the reliability of water supplies in some areas. Changes in precipitation patterns and reduced snowpack are some of the changes that will affect the quality and quantity of water available to Americans.</w:t>
            </w:r>
            <w:r w:rsidDel="00000000" w:rsidR="00000000" w:rsidRPr="00000000">
              <w:rPr>
                <w:rtl w:val="0"/>
              </w:rPr>
            </w:r>
          </w:p>
        </w:tc>
      </w:tr>
      <w:tr>
        <w:trPr>
          <w:cantSplit w:val="0"/>
          <w:tblHeader w:val="0"/>
        </w:trPr>
        <w:tc>
          <w:tcPr/>
          <w:p w:rsidR="00000000" w:rsidDel="00000000" w:rsidP="00000000" w:rsidRDefault="00000000" w:rsidRPr="00000000" w14:paraId="0000013A">
            <w:pPr>
              <w:pageBreakBefore w:val="0"/>
              <w:widowControl w:val="0"/>
              <w:pBdr>
                <w:top w:space="0" w:sz="0" w:val="nil"/>
                <w:left w:space="0" w:sz="0" w:val="nil"/>
                <w:bottom w:space="0" w:sz="0" w:val="nil"/>
                <w:right w:space="0" w:sz="0" w:val="nil"/>
                <w:between w:space="0" w:sz="0" w:val="nil"/>
              </w:pBdr>
              <w:shd w:fill="auto" w:val="clear"/>
              <w:spacing w:after="0" w:before="0" w:line="240" w:lineRule="auto"/>
              <w:rPr>
                <w:rFonts w:ascii="Arial" w:cs="Arial" w:eastAsia="Arial" w:hAnsi="Arial"/>
                <w:b w:val="0"/>
                <w:bCs w:val="0"/>
                <w:color w:val="000000"/>
                <w:sz w:val="20"/>
                <w:szCs w:val="20"/>
              </w:rPr>
            </w:pPr>
            <w:r w:rsidDel="00000000" w:rsidR="00000000" w:rsidRPr="00000000">
              <w:rPr>
                <w:rFonts w:ascii="Arial" w:cs="Arial" w:eastAsia="Arial" w:hAnsi="Arial"/>
                <w:b w:val="0"/>
                <w:bCs w:val="0"/>
                <w:color w:val="000000"/>
                <w:sz w:val="20"/>
                <w:szCs w:val="20"/>
                <w:rtl w:val="0"/>
              </w:rPr>
              <w:t xml:space="preserve">Energy</w:t>
            </w:r>
          </w:p>
        </w:tc>
        <w:tc>
          <w:tcPr>
            <w:tcMar>
              <w:top w:w="100.0" w:type="dxa"/>
              <w:left w:w="100.0" w:type="dxa"/>
              <w:bottom w:w="100.0" w:type="dxa"/>
              <w:right w:w="100.0" w:type="dxa"/>
            </w:tcMar>
          </w:tcPr>
          <w:p w:rsidR="00000000" w:rsidDel="00000000" w:rsidP="00000000" w:rsidRDefault="00000000" w:rsidRPr="00000000" w14:paraId="0000013B">
            <w:pPr>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Fonts w:ascii="Calibri" w:cs="Calibri" w:eastAsia="Calibri" w:hAnsi="Calibri"/>
                <w:b w:val="0"/>
                <w:bCs w:val="0"/>
                <w:color w:val="000000"/>
                <w:sz w:val="22"/>
                <w:szCs w:val="22"/>
                <w:rtl w:val="0"/>
              </w:rPr>
              <w:t xml:space="preserve">Extreme weather events cause energy supply disruptions. Net electricity use is projected to rise as the increase in summer cooling needs outpaces the decrease in winter heating needs. Coastal energy facilities face growing risks.</w:t>
            </w:r>
            <w:r w:rsidDel="00000000" w:rsidR="00000000" w:rsidRPr="00000000">
              <w:rPr>
                <w:rtl w:val="0"/>
              </w:rPr>
            </w:r>
          </w:p>
        </w:tc>
      </w:tr>
      <w:tr>
        <w:trPr>
          <w:cantSplit w:val="0"/>
          <w:tblHeader w:val="0"/>
        </w:trPr>
        <w:tc>
          <w:tcPr/>
          <w:p w:rsidR="00000000" w:rsidDel="00000000" w:rsidP="00000000" w:rsidRDefault="00000000" w:rsidRPr="00000000" w14:paraId="0000013C">
            <w:pPr>
              <w:pageBreakBefore w:val="0"/>
              <w:widowControl w:val="0"/>
              <w:pBdr>
                <w:top w:space="0" w:sz="0" w:val="nil"/>
                <w:left w:space="0" w:sz="0" w:val="nil"/>
                <w:bottom w:space="0" w:sz="0" w:val="nil"/>
                <w:right w:space="0" w:sz="0" w:val="nil"/>
                <w:between w:space="0" w:sz="0" w:val="nil"/>
              </w:pBdr>
              <w:shd w:fill="auto" w:val="clear"/>
              <w:spacing w:after="0" w:before="0" w:line="240" w:lineRule="auto"/>
              <w:rPr>
                <w:rFonts w:ascii="Arial" w:cs="Arial" w:eastAsia="Arial" w:hAnsi="Arial"/>
                <w:b w:val="0"/>
                <w:bCs w:val="0"/>
                <w:color w:val="000000"/>
                <w:sz w:val="20"/>
                <w:szCs w:val="20"/>
              </w:rPr>
            </w:pPr>
            <w:r w:rsidDel="00000000" w:rsidR="00000000" w:rsidRPr="00000000">
              <w:rPr>
                <w:rFonts w:ascii="Arial" w:cs="Arial" w:eastAsia="Arial" w:hAnsi="Arial"/>
                <w:b w:val="0"/>
                <w:bCs w:val="0"/>
                <w:color w:val="000000"/>
                <w:sz w:val="20"/>
                <w:szCs w:val="20"/>
                <w:rtl w:val="0"/>
              </w:rPr>
              <w:t xml:space="preserve">Transportation</w:t>
            </w:r>
          </w:p>
        </w:tc>
        <w:tc>
          <w:tcPr>
            <w:tcMar>
              <w:top w:w="100.0" w:type="dxa"/>
              <w:left w:w="100.0" w:type="dxa"/>
              <w:bottom w:w="100.0" w:type="dxa"/>
              <w:right w:w="100.0" w:type="dxa"/>
            </w:tcMar>
          </w:tcPr>
          <w:p w:rsidR="00000000" w:rsidDel="00000000" w:rsidP="00000000" w:rsidRDefault="00000000" w:rsidRPr="00000000" w14:paraId="0000013D">
            <w:pPr>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Fonts w:ascii="Calibri" w:cs="Calibri" w:eastAsia="Calibri" w:hAnsi="Calibri"/>
                <w:b w:val="0"/>
                <w:bCs w:val="0"/>
                <w:color w:val="000000"/>
                <w:sz w:val="22"/>
                <w:szCs w:val="22"/>
                <w:rtl w:val="0"/>
              </w:rPr>
              <w:t xml:space="preserve">Sea level rise, storm surge, and extreme weather events affect the reliability and capacity of U.S. transportation systems. Coastal infrastructure faces particular risks. Extreme weather events disrupt transportation networks.</w:t>
            </w:r>
            <w:r w:rsidDel="00000000" w:rsidR="00000000" w:rsidRPr="00000000">
              <w:rPr>
                <w:rtl w:val="0"/>
              </w:rPr>
            </w:r>
          </w:p>
        </w:tc>
      </w:tr>
      <w:tr>
        <w:trPr>
          <w:cantSplit w:val="0"/>
          <w:tblHeader w:val="0"/>
        </w:trPr>
        <w:tc>
          <w:tcPr/>
          <w:p w:rsidR="00000000" w:rsidDel="00000000" w:rsidP="00000000" w:rsidRDefault="00000000" w:rsidRPr="00000000" w14:paraId="0000013E">
            <w:pPr>
              <w:pageBreakBefore w:val="0"/>
              <w:widowControl w:val="0"/>
              <w:pBdr>
                <w:top w:space="0" w:sz="0" w:val="nil"/>
                <w:left w:space="0" w:sz="0" w:val="nil"/>
                <w:bottom w:space="0" w:sz="0" w:val="nil"/>
                <w:right w:space="0" w:sz="0" w:val="nil"/>
                <w:between w:space="0" w:sz="0" w:val="nil"/>
              </w:pBdr>
              <w:shd w:fill="auto" w:val="clear"/>
              <w:spacing w:after="0" w:before="0" w:line="240" w:lineRule="auto"/>
              <w:rPr>
                <w:rFonts w:ascii="Arial" w:cs="Arial" w:eastAsia="Arial" w:hAnsi="Arial"/>
                <w:b w:val="0"/>
                <w:bCs w:val="0"/>
                <w:color w:val="000000"/>
                <w:sz w:val="20"/>
                <w:szCs w:val="20"/>
              </w:rPr>
            </w:pPr>
            <w:r w:rsidDel="00000000" w:rsidR="00000000" w:rsidRPr="00000000">
              <w:rPr>
                <w:rFonts w:ascii="Arial" w:cs="Arial" w:eastAsia="Arial" w:hAnsi="Arial"/>
                <w:b w:val="0"/>
                <w:bCs w:val="0"/>
                <w:color w:val="000000"/>
                <w:sz w:val="20"/>
                <w:szCs w:val="20"/>
                <w:rtl w:val="0"/>
              </w:rPr>
              <w:t xml:space="preserve">Forests</w:t>
            </w:r>
          </w:p>
        </w:tc>
        <w:tc>
          <w:tcPr>
            <w:tcMar>
              <w:top w:w="100.0" w:type="dxa"/>
              <w:left w:w="100.0" w:type="dxa"/>
              <w:bottom w:w="100.0" w:type="dxa"/>
              <w:right w:w="100.0" w:type="dxa"/>
            </w:tcMar>
          </w:tcPr>
          <w:p w:rsidR="00000000" w:rsidDel="00000000" w:rsidP="00000000" w:rsidRDefault="00000000" w:rsidRPr="00000000" w14:paraId="0000013F">
            <w:pPr>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Fonts w:ascii="Calibri" w:cs="Calibri" w:eastAsia="Calibri" w:hAnsi="Calibri"/>
                <w:b w:val="0"/>
                <w:bCs w:val="0"/>
                <w:color w:val="000000"/>
                <w:sz w:val="22"/>
                <w:szCs w:val="22"/>
                <w:rtl w:val="0"/>
              </w:rPr>
              <w:t xml:space="preserve">Climate change is increasing the vulnerability of many U.S. forests through fire, insect infestations, drought, and disease outbreaks. Forests play an important role in absorbing and storing carbon dioxide, but the rate of uptake is projected to decline.</w:t>
            </w:r>
            <w:r w:rsidDel="00000000" w:rsidR="00000000" w:rsidRPr="00000000">
              <w:rPr>
                <w:rtl w:val="0"/>
              </w:rPr>
            </w:r>
          </w:p>
        </w:tc>
      </w:tr>
      <w:tr>
        <w:trPr>
          <w:cantSplit w:val="0"/>
          <w:tblHeader w:val="0"/>
        </w:trPr>
        <w:tc>
          <w:tcPr/>
          <w:p w:rsidR="00000000" w:rsidDel="00000000" w:rsidP="00000000" w:rsidRDefault="00000000" w:rsidRPr="00000000" w14:paraId="00000140">
            <w:pPr>
              <w:pageBreakBefore w:val="0"/>
              <w:widowControl w:val="0"/>
              <w:pBdr>
                <w:top w:space="0" w:sz="0" w:val="nil"/>
                <w:left w:space="0" w:sz="0" w:val="nil"/>
                <w:bottom w:space="0" w:sz="0" w:val="nil"/>
                <w:right w:space="0" w:sz="0" w:val="nil"/>
                <w:between w:space="0" w:sz="0" w:val="nil"/>
              </w:pBdr>
              <w:shd w:fill="auto" w:val="clear"/>
              <w:spacing w:after="0" w:before="0" w:line="240" w:lineRule="auto"/>
              <w:rPr>
                <w:rFonts w:ascii="Arial" w:cs="Arial" w:eastAsia="Arial" w:hAnsi="Arial"/>
                <w:b w:val="0"/>
                <w:bCs w:val="0"/>
                <w:color w:val="000000"/>
                <w:sz w:val="20"/>
                <w:szCs w:val="20"/>
              </w:rPr>
            </w:pPr>
            <w:r w:rsidDel="00000000" w:rsidR="00000000" w:rsidRPr="00000000">
              <w:rPr>
                <w:rFonts w:ascii="Arial" w:cs="Arial" w:eastAsia="Arial" w:hAnsi="Arial"/>
                <w:b w:val="0"/>
                <w:bCs w:val="0"/>
                <w:color w:val="000000"/>
                <w:sz w:val="20"/>
                <w:szCs w:val="20"/>
                <w:rtl w:val="0"/>
              </w:rPr>
              <w:t xml:space="preserve">Ecosystems, Biodiversity, and Ecosystem Services</w:t>
            </w:r>
          </w:p>
        </w:tc>
        <w:tc>
          <w:tcPr>
            <w:tcMar>
              <w:top w:w="100.0" w:type="dxa"/>
              <w:left w:w="100.0" w:type="dxa"/>
              <w:bottom w:w="100.0" w:type="dxa"/>
              <w:right w:w="100.0" w:type="dxa"/>
            </w:tcMar>
          </w:tcPr>
          <w:p w:rsidR="00000000" w:rsidDel="00000000" w:rsidP="00000000" w:rsidRDefault="00000000" w:rsidRPr="00000000" w14:paraId="00000141">
            <w:pPr>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Fonts w:ascii="Calibri" w:cs="Calibri" w:eastAsia="Calibri" w:hAnsi="Calibri"/>
                <w:b w:val="0"/>
                <w:bCs w:val="0"/>
                <w:color w:val="000000"/>
                <w:sz w:val="22"/>
                <w:szCs w:val="22"/>
                <w:rtl w:val="0"/>
              </w:rPr>
              <w:t xml:space="preserve">Impacts of climate change on ecosystems reduce their ability to improve water quality and regulate water flows. Rapid changes to ecosystems may cause the displacement or loss of many species. Timing of critical biological events is shifting, affecting species and habitats.</w:t>
            </w: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142">
            <w:pPr>
              <w:pageBreakBefore w:val="0"/>
              <w:widowControl w:val="0"/>
              <w:pBdr>
                <w:top w:space="0" w:sz="0" w:val="nil"/>
                <w:left w:space="0" w:sz="0" w:val="nil"/>
                <w:bottom w:space="0" w:sz="0" w:val="nil"/>
                <w:right w:space="0" w:sz="0" w:val="nil"/>
                <w:between w:space="0" w:sz="0" w:val="nil"/>
              </w:pBdr>
              <w:shd w:fill="auto" w:val="clear"/>
              <w:spacing w:after="0" w:before="0" w:line="240" w:lineRule="auto"/>
              <w:rPr>
                <w:rFonts w:ascii="Arial" w:cs="Arial" w:eastAsia="Arial" w:hAnsi="Arial"/>
                <w:b w:val="0"/>
                <w:bCs w:val="0"/>
                <w:color w:val="000000"/>
                <w:sz w:val="20"/>
                <w:szCs w:val="20"/>
              </w:rPr>
            </w:pPr>
            <w:r w:rsidDel="00000000" w:rsidR="00000000" w:rsidRPr="00000000">
              <w:rPr>
                <w:rFonts w:ascii="Arial" w:cs="Arial" w:eastAsia="Arial" w:hAnsi="Arial"/>
                <w:b w:val="0"/>
                <w:bCs w:val="0"/>
                <w:color w:val="000000"/>
                <w:sz w:val="20"/>
                <w:szCs w:val="20"/>
                <w:rtl w:val="0"/>
              </w:rPr>
              <w:t xml:space="preserve">Agriculture</w:t>
            </w:r>
          </w:p>
        </w:tc>
        <w:tc>
          <w:tcPr>
            <w:tcMar>
              <w:top w:w="100.0" w:type="dxa"/>
              <w:left w:w="100.0" w:type="dxa"/>
              <w:bottom w:w="100.0" w:type="dxa"/>
              <w:right w:w="100.0" w:type="dxa"/>
            </w:tcMar>
          </w:tcPr>
          <w:p w:rsidR="00000000" w:rsidDel="00000000" w:rsidP="00000000" w:rsidRDefault="00000000" w:rsidRPr="00000000" w14:paraId="00000143">
            <w:pPr>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Fonts w:ascii="Calibri" w:cs="Calibri" w:eastAsia="Calibri" w:hAnsi="Calibri"/>
                <w:b w:val="0"/>
                <w:bCs w:val="0"/>
                <w:color w:val="000000"/>
                <w:sz w:val="22"/>
                <w:szCs w:val="22"/>
                <w:rtl w:val="0"/>
              </w:rPr>
              <w:t xml:space="preserve">Climate disruptions to agriculture have increased. Many regions will experience declines in crop and livestock production from increased stress due to weeds, diseases, insect pests, and other climate change induced stresses.</w:t>
            </w:r>
            <w:r w:rsidDel="00000000" w:rsidR="00000000" w:rsidRPr="00000000">
              <w:rPr>
                <w:rtl w:val="0"/>
              </w:rPr>
            </w:r>
          </w:p>
        </w:tc>
      </w:tr>
      <w:tr>
        <w:trPr>
          <w:cantSplit w:val="0"/>
          <w:tblHeader w:val="0"/>
        </w:trPr>
        <w:tc>
          <w:tcPr/>
          <w:p w:rsidR="00000000" w:rsidDel="00000000" w:rsidP="00000000" w:rsidRDefault="00000000" w:rsidRPr="00000000" w14:paraId="00000144">
            <w:pPr>
              <w:pageBreakBefore w:val="0"/>
              <w:widowControl w:val="0"/>
              <w:pBdr>
                <w:top w:space="0" w:sz="0" w:val="nil"/>
                <w:left w:space="0" w:sz="0" w:val="nil"/>
                <w:bottom w:space="0" w:sz="0" w:val="nil"/>
                <w:right w:space="0" w:sz="0" w:val="nil"/>
                <w:between w:space="0" w:sz="0" w:val="nil"/>
              </w:pBdr>
              <w:shd w:fill="auto" w:val="clear"/>
              <w:spacing w:after="0" w:before="0" w:line="240" w:lineRule="auto"/>
              <w:rPr>
                <w:rFonts w:ascii="Arial" w:cs="Arial" w:eastAsia="Arial" w:hAnsi="Arial"/>
                <w:b w:val="0"/>
                <w:bCs w:val="0"/>
                <w:color w:val="000000"/>
                <w:sz w:val="20"/>
                <w:szCs w:val="20"/>
              </w:rPr>
            </w:pPr>
            <w:r w:rsidDel="00000000" w:rsidR="00000000" w:rsidRPr="00000000">
              <w:rPr>
                <w:rFonts w:ascii="Arial" w:cs="Arial" w:eastAsia="Arial" w:hAnsi="Arial"/>
                <w:b w:val="0"/>
                <w:bCs w:val="0"/>
                <w:color w:val="000000"/>
                <w:sz w:val="20"/>
                <w:szCs w:val="20"/>
                <w:rtl w:val="0"/>
              </w:rPr>
              <w:t xml:space="preserve">Human Health</w:t>
            </w:r>
          </w:p>
        </w:tc>
        <w:tc>
          <w:tcPr>
            <w:tcMar>
              <w:top w:w="100.0" w:type="dxa"/>
              <w:left w:w="100.0" w:type="dxa"/>
              <w:bottom w:w="100.0" w:type="dxa"/>
              <w:right w:w="100.0" w:type="dxa"/>
            </w:tcMar>
          </w:tcPr>
          <w:p w:rsidR="00000000" w:rsidDel="00000000" w:rsidP="00000000" w:rsidRDefault="00000000" w:rsidRPr="00000000" w14:paraId="00000145">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color w:val="000000"/>
                <w:sz w:val="22"/>
                <w:szCs w:val="22"/>
                <w:rtl w:val="0"/>
              </w:rPr>
              <w:t xml:space="preserve">Climate change threatens human health and well-being in many ways, including impacts from increased extreme weather events, wildfire, decreased air quality, and illnesses transmitted by food, water, and diseases carriers such as mosquitoes and ticks.</w:t>
            </w:r>
            <w:r w:rsidDel="00000000" w:rsidR="00000000" w:rsidRPr="00000000">
              <w:rPr>
                <w:rtl w:val="0"/>
              </w:rPr>
            </w:r>
          </w:p>
        </w:tc>
      </w:tr>
      <w:tr>
        <w:trPr>
          <w:cantSplit w:val="0"/>
          <w:tblHeader w:val="0"/>
        </w:trPr>
        <w:tc>
          <w:tcPr/>
          <w:p w:rsidR="00000000" w:rsidDel="00000000" w:rsidP="00000000" w:rsidRDefault="00000000" w:rsidRPr="00000000" w14:paraId="00000146">
            <w:pPr>
              <w:pageBreakBefore w:val="0"/>
              <w:widowControl w:val="0"/>
              <w:pBdr>
                <w:top w:space="0" w:sz="0" w:val="nil"/>
                <w:left w:space="0" w:sz="0" w:val="nil"/>
                <w:bottom w:space="0" w:sz="0" w:val="nil"/>
                <w:right w:space="0" w:sz="0" w:val="nil"/>
                <w:between w:space="0" w:sz="0" w:val="nil"/>
              </w:pBdr>
              <w:shd w:fill="auto" w:val="clear"/>
              <w:spacing w:after="0" w:before="0" w:line="240" w:lineRule="auto"/>
              <w:rPr>
                <w:rFonts w:ascii="Arial" w:cs="Arial" w:eastAsia="Arial" w:hAnsi="Arial"/>
                <w:b w:val="0"/>
                <w:bCs w:val="0"/>
                <w:color w:val="000000"/>
                <w:sz w:val="20"/>
                <w:szCs w:val="20"/>
              </w:rPr>
            </w:pPr>
            <w:r w:rsidDel="00000000" w:rsidR="00000000" w:rsidRPr="00000000">
              <w:rPr>
                <w:rFonts w:ascii="Arial" w:cs="Arial" w:eastAsia="Arial" w:hAnsi="Arial"/>
                <w:b w:val="0"/>
                <w:bCs w:val="0"/>
                <w:color w:val="000000"/>
                <w:sz w:val="20"/>
                <w:szCs w:val="20"/>
                <w:rtl w:val="0"/>
              </w:rPr>
              <w:t xml:space="preserve">Energy, Water and Land Use</w:t>
            </w:r>
          </w:p>
        </w:tc>
        <w:tc>
          <w:tcPr>
            <w:tcMar>
              <w:top w:w="100.0" w:type="dxa"/>
              <w:left w:w="100.0" w:type="dxa"/>
              <w:bottom w:w="100.0" w:type="dxa"/>
              <w:right w:w="100.0" w:type="dxa"/>
            </w:tcMar>
          </w:tcPr>
          <w:p w:rsidR="00000000" w:rsidDel="00000000" w:rsidP="00000000" w:rsidRDefault="00000000" w:rsidRPr="00000000" w14:paraId="00000147">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color w:val="000000"/>
                <w:sz w:val="22"/>
                <w:szCs w:val="22"/>
                <w:rtl w:val="0"/>
              </w:rPr>
              <w:t xml:space="preserve">Climate change affects energy, water, and land use as well as the interactions among these sectors. The combination of these factors affects climate change vulnerability as well as adaptation and mitigation options.</w:t>
            </w:r>
            <w:r w:rsidDel="00000000" w:rsidR="00000000" w:rsidRPr="00000000">
              <w:rPr>
                <w:rtl w:val="0"/>
              </w:rPr>
            </w:r>
          </w:p>
        </w:tc>
      </w:tr>
      <w:tr>
        <w:trPr>
          <w:cantSplit w:val="0"/>
          <w:tblHeader w:val="0"/>
        </w:trPr>
        <w:tc>
          <w:tcPr/>
          <w:p w:rsidR="00000000" w:rsidDel="00000000" w:rsidP="00000000" w:rsidRDefault="00000000" w:rsidRPr="00000000" w14:paraId="00000148">
            <w:pPr>
              <w:pageBreakBefore w:val="0"/>
              <w:widowControl w:val="0"/>
              <w:pBdr>
                <w:top w:space="0" w:sz="0" w:val="nil"/>
                <w:left w:space="0" w:sz="0" w:val="nil"/>
                <w:bottom w:space="0" w:sz="0" w:val="nil"/>
                <w:right w:space="0" w:sz="0" w:val="nil"/>
                <w:between w:space="0" w:sz="0" w:val="nil"/>
              </w:pBdr>
              <w:shd w:fill="auto" w:val="clear"/>
              <w:spacing w:after="0" w:before="0" w:line="240" w:lineRule="auto"/>
              <w:rPr>
                <w:rFonts w:ascii="Arial" w:cs="Arial" w:eastAsia="Arial" w:hAnsi="Arial"/>
                <w:b w:val="0"/>
                <w:bCs w:val="0"/>
                <w:color w:val="000000"/>
                <w:sz w:val="20"/>
                <w:szCs w:val="20"/>
              </w:rPr>
            </w:pPr>
            <w:r w:rsidDel="00000000" w:rsidR="00000000" w:rsidRPr="00000000">
              <w:rPr>
                <w:rFonts w:ascii="Arial" w:cs="Arial" w:eastAsia="Arial" w:hAnsi="Arial"/>
                <w:b w:val="0"/>
                <w:bCs w:val="0"/>
                <w:color w:val="000000"/>
                <w:sz w:val="20"/>
                <w:szCs w:val="20"/>
                <w:rtl w:val="0"/>
              </w:rPr>
              <w:t xml:space="preserve">Urban Systems, Infrastructure, and Vulnerability</w:t>
            </w:r>
          </w:p>
        </w:tc>
        <w:tc>
          <w:tcPr>
            <w:tcMar>
              <w:top w:w="100.0" w:type="dxa"/>
              <w:left w:w="100.0" w:type="dxa"/>
              <w:bottom w:w="100.0" w:type="dxa"/>
              <w:right w:w="100.0" w:type="dxa"/>
            </w:tcMar>
          </w:tcPr>
          <w:p w:rsidR="00000000" w:rsidDel="00000000" w:rsidP="00000000" w:rsidRDefault="00000000" w:rsidRPr="00000000" w14:paraId="00000149">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color w:val="000000"/>
                <w:sz w:val="22"/>
                <w:szCs w:val="22"/>
                <w:rtl w:val="0"/>
              </w:rPr>
              <w:t xml:space="preserve">Essential urban infrastructure will be increasingly compromised by interrelated climate change impacts. The nation’s economy and security depend on the resilience of urban infrastructure systems. Some cities have begun to incorporate climate change into their planning.</w:t>
            </w:r>
            <w:r w:rsidDel="00000000" w:rsidR="00000000" w:rsidRPr="00000000">
              <w:rPr>
                <w:rtl w:val="0"/>
              </w:rPr>
            </w:r>
          </w:p>
        </w:tc>
      </w:tr>
      <w:tr>
        <w:trPr>
          <w:cantSplit w:val="0"/>
          <w:tblHeader w:val="0"/>
        </w:trPr>
        <w:tc>
          <w:tcPr/>
          <w:p w:rsidR="00000000" w:rsidDel="00000000" w:rsidP="00000000" w:rsidRDefault="00000000" w:rsidRPr="00000000" w14:paraId="0000014A">
            <w:pPr>
              <w:pageBreakBefore w:val="0"/>
              <w:widowControl w:val="0"/>
              <w:pBdr>
                <w:top w:space="0" w:sz="0" w:val="nil"/>
                <w:left w:space="0" w:sz="0" w:val="nil"/>
                <w:bottom w:space="0" w:sz="0" w:val="nil"/>
                <w:right w:space="0" w:sz="0" w:val="nil"/>
                <w:between w:space="0" w:sz="0" w:val="nil"/>
              </w:pBdr>
              <w:shd w:fill="auto" w:val="clear"/>
              <w:spacing w:after="0" w:before="0" w:line="240" w:lineRule="auto"/>
              <w:rPr>
                <w:rFonts w:ascii="Arial" w:cs="Arial" w:eastAsia="Arial" w:hAnsi="Arial"/>
                <w:b w:val="0"/>
                <w:bCs w:val="0"/>
                <w:color w:val="000000"/>
                <w:sz w:val="20"/>
                <w:szCs w:val="20"/>
              </w:rPr>
            </w:pPr>
            <w:r w:rsidDel="00000000" w:rsidR="00000000" w:rsidRPr="00000000">
              <w:rPr>
                <w:rFonts w:ascii="Arial" w:cs="Arial" w:eastAsia="Arial" w:hAnsi="Arial"/>
                <w:b w:val="0"/>
                <w:bCs w:val="0"/>
                <w:color w:val="000000"/>
                <w:sz w:val="20"/>
                <w:szCs w:val="20"/>
                <w:rtl w:val="0"/>
              </w:rPr>
              <w:t xml:space="preserve">Indigenous Peoples, Lands, and Resources</w:t>
            </w:r>
          </w:p>
        </w:tc>
        <w:tc>
          <w:tcPr>
            <w:tcMar>
              <w:top w:w="100.0" w:type="dxa"/>
              <w:left w:w="100.0" w:type="dxa"/>
              <w:bottom w:w="100.0" w:type="dxa"/>
              <w:right w:w="100.0" w:type="dxa"/>
            </w:tcMar>
          </w:tcPr>
          <w:p w:rsidR="00000000" w:rsidDel="00000000" w:rsidP="00000000" w:rsidRDefault="00000000" w:rsidRPr="00000000" w14:paraId="0000014B">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color w:val="000000"/>
                <w:sz w:val="22"/>
                <w:szCs w:val="22"/>
                <w:rtl w:val="0"/>
              </w:rPr>
              <w:t xml:space="preserve">Climate change threatens Native Peoples’ access to traditional foods and adequate water. Alaskan Native communities are increasingly exposed to health and livelihood hazards related to rising temperatures and declining sea ice. Climate change impacts are forcing relocation of some Native communities.</w:t>
            </w:r>
            <w:r w:rsidDel="00000000" w:rsidR="00000000" w:rsidRPr="00000000">
              <w:rPr>
                <w:rtl w:val="0"/>
              </w:rPr>
            </w:r>
          </w:p>
        </w:tc>
      </w:tr>
      <w:tr>
        <w:trPr>
          <w:cantSplit w:val="0"/>
          <w:tblHeader w:val="0"/>
        </w:trPr>
        <w:tc>
          <w:tcPr/>
          <w:p w:rsidR="00000000" w:rsidDel="00000000" w:rsidP="00000000" w:rsidRDefault="00000000" w:rsidRPr="00000000" w14:paraId="0000014C">
            <w:pPr>
              <w:pageBreakBefore w:val="0"/>
              <w:widowControl w:val="0"/>
              <w:pBdr>
                <w:top w:space="0" w:sz="0" w:val="nil"/>
                <w:left w:space="0" w:sz="0" w:val="nil"/>
                <w:bottom w:space="0" w:sz="0" w:val="nil"/>
                <w:right w:space="0" w:sz="0" w:val="nil"/>
                <w:between w:space="0" w:sz="0" w:val="nil"/>
              </w:pBdr>
              <w:shd w:fill="auto" w:val="clear"/>
              <w:spacing w:after="0" w:before="0" w:line="240" w:lineRule="auto"/>
              <w:rPr>
                <w:rFonts w:ascii="Arial" w:cs="Arial" w:eastAsia="Arial" w:hAnsi="Arial"/>
                <w:b w:val="0"/>
                <w:bCs w:val="0"/>
                <w:color w:val="000000"/>
                <w:sz w:val="20"/>
                <w:szCs w:val="20"/>
              </w:rPr>
            </w:pPr>
            <w:r w:rsidDel="00000000" w:rsidR="00000000" w:rsidRPr="00000000">
              <w:rPr>
                <w:rFonts w:ascii="Arial" w:cs="Arial" w:eastAsia="Arial" w:hAnsi="Arial"/>
                <w:b w:val="0"/>
                <w:bCs w:val="0"/>
                <w:color w:val="000000"/>
                <w:sz w:val="20"/>
                <w:szCs w:val="20"/>
                <w:rtl w:val="0"/>
              </w:rPr>
              <w:t xml:space="preserve">Land Use and Land Cover Change</w:t>
            </w:r>
          </w:p>
        </w:tc>
        <w:tc>
          <w:tcPr>
            <w:tcMar>
              <w:top w:w="100.0" w:type="dxa"/>
              <w:left w:w="100.0" w:type="dxa"/>
              <w:bottom w:w="100.0" w:type="dxa"/>
              <w:right w:w="100.0" w:type="dxa"/>
            </w:tcMar>
          </w:tcPr>
          <w:p w:rsidR="00000000" w:rsidDel="00000000" w:rsidP="00000000" w:rsidRDefault="00000000" w:rsidRPr="00000000" w14:paraId="0000014D">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color w:val="000000"/>
                <w:sz w:val="22"/>
                <w:szCs w:val="22"/>
                <w:rtl w:val="0"/>
              </w:rPr>
              <w:t xml:space="preserve">Land-use and land-cover changes affect local, regional, and global climate processes. Choices about land-use and land-cover patterns have affected and will continue to affect our vulnerability to the effects of climate change.</w:t>
            </w:r>
            <w:r w:rsidDel="00000000" w:rsidR="00000000" w:rsidRPr="00000000">
              <w:rPr>
                <w:rtl w:val="0"/>
              </w:rPr>
            </w:r>
          </w:p>
        </w:tc>
      </w:tr>
      <w:tr>
        <w:trPr>
          <w:cantSplit w:val="0"/>
          <w:tblHeader w:val="0"/>
        </w:trPr>
        <w:tc>
          <w:tcPr/>
          <w:p w:rsidR="00000000" w:rsidDel="00000000" w:rsidP="00000000" w:rsidRDefault="00000000" w:rsidRPr="00000000" w14:paraId="0000014E">
            <w:pPr>
              <w:pageBreakBefore w:val="0"/>
              <w:widowControl w:val="0"/>
              <w:pBdr>
                <w:top w:space="0" w:sz="0" w:val="nil"/>
                <w:left w:space="0" w:sz="0" w:val="nil"/>
                <w:bottom w:space="0" w:sz="0" w:val="nil"/>
                <w:right w:space="0" w:sz="0" w:val="nil"/>
                <w:between w:space="0" w:sz="0" w:val="nil"/>
              </w:pBdr>
              <w:shd w:fill="auto" w:val="clear"/>
              <w:spacing w:after="0" w:before="0" w:line="240" w:lineRule="auto"/>
              <w:rPr>
                <w:rFonts w:ascii="Arial" w:cs="Arial" w:eastAsia="Arial" w:hAnsi="Arial"/>
                <w:b w:val="0"/>
                <w:bCs w:val="0"/>
                <w:color w:val="000000"/>
                <w:sz w:val="20"/>
                <w:szCs w:val="20"/>
              </w:rPr>
            </w:pPr>
            <w:r w:rsidDel="00000000" w:rsidR="00000000" w:rsidRPr="00000000">
              <w:rPr>
                <w:rFonts w:ascii="Arial" w:cs="Arial" w:eastAsia="Arial" w:hAnsi="Arial"/>
                <w:b w:val="0"/>
                <w:bCs w:val="0"/>
                <w:color w:val="000000"/>
                <w:sz w:val="20"/>
                <w:szCs w:val="20"/>
                <w:rtl w:val="0"/>
              </w:rPr>
              <w:t xml:space="preserve">Rural Communities</w:t>
            </w:r>
          </w:p>
        </w:tc>
        <w:tc>
          <w:tcPr>
            <w:tcMar>
              <w:top w:w="100.0" w:type="dxa"/>
              <w:left w:w="100.0" w:type="dxa"/>
              <w:bottom w:w="100.0" w:type="dxa"/>
              <w:right w:w="100.0" w:type="dxa"/>
            </w:tcMar>
          </w:tcPr>
          <w:p w:rsidR="00000000" w:rsidDel="00000000" w:rsidP="00000000" w:rsidRDefault="00000000" w:rsidRPr="00000000" w14:paraId="0000014F">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color w:val="000000"/>
                <w:sz w:val="22"/>
                <w:szCs w:val="22"/>
                <w:rtl w:val="0"/>
              </w:rPr>
              <w:t xml:space="preserve">Rural communities are highly dependent upon natural resources that are affected by climate change. These communities also face particular obstacles in responding to climate change that increase their vulnerability to its impacts.</w:t>
            </w:r>
            <w:r w:rsidDel="00000000" w:rsidR="00000000" w:rsidRPr="00000000">
              <w:rPr>
                <w:rtl w:val="0"/>
              </w:rPr>
            </w:r>
          </w:p>
        </w:tc>
      </w:tr>
      <w:tr>
        <w:trPr>
          <w:cantSplit w:val="0"/>
          <w:tblHeader w:val="0"/>
        </w:trPr>
        <w:tc>
          <w:tcPr/>
          <w:p w:rsidR="00000000" w:rsidDel="00000000" w:rsidP="00000000" w:rsidRDefault="00000000" w:rsidRPr="00000000" w14:paraId="00000150">
            <w:pPr>
              <w:pageBreakBefore w:val="0"/>
              <w:widowControl w:val="0"/>
              <w:pBdr>
                <w:top w:space="0" w:sz="0" w:val="nil"/>
                <w:left w:space="0" w:sz="0" w:val="nil"/>
                <w:bottom w:space="0" w:sz="0" w:val="nil"/>
                <w:right w:space="0" w:sz="0" w:val="nil"/>
                <w:between w:space="0" w:sz="0" w:val="nil"/>
              </w:pBdr>
              <w:shd w:fill="auto" w:val="clear"/>
              <w:spacing w:after="0" w:before="0" w:line="240" w:lineRule="auto"/>
              <w:rPr>
                <w:rFonts w:ascii="Arial" w:cs="Arial" w:eastAsia="Arial" w:hAnsi="Arial"/>
                <w:b w:val="0"/>
                <w:bCs w:val="0"/>
                <w:color w:val="000000"/>
                <w:sz w:val="20"/>
                <w:szCs w:val="20"/>
              </w:rPr>
            </w:pPr>
            <w:r w:rsidDel="00000000" w:rsidR="00000000" w:rsidRPr="00000000">
              <w:rPr>
                <w:rFonts w:ascii="Arial" w:cs="Arial" w:eastAsia="Arial" w:hAnsi="Arial"/>
                <w:b w:val="0"/>
                <w:bCs w:val="0"/>
                <w:color w:val="000000"/>
                <w:sz w:val="20"/>
                <w:szCs w:val="20"/>
                <w:rtl w:val="0"/>
              </w:rPr>
              <w:t xml:space="preserve">Biogeochemical Cycles</w:t>
            </w:r>
          </w:p>
        </w:tc>
        <w:tc>
          <w:tcPr>
            <w:tcMar>
              <w:top w:w="100.0" w:type="dxa"/>
              <w:left w:w="100.0" w:type="dxa"/>
              <w:bottom w:w="100.0" w:type="dxa"/>
              <w:right w:w="100.0" w:type="dxa"/>
            </w:tcMar>
          </w:tcPr>
          <w:p w:rsidR="00000000" w:rsidDel="00000000" w:rsidP="00000000" w:rsidRDefault="00000000" w:rsidRPr="00000000" w14:paraId="00000151">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color w:val="000000"/>
                <w:sz w:val="22"/>
                <w:szCs w:val="22"/>
                <w:rtl w:val="0"/>
              </w:rPr>
              <w:t xml:space="preserve">Human activities have greatly increased carbon dioxide levels in the atmosphere and nitrogen levels in the biosphere. Altered biogeochemical cycles combined with climate change increase the vulnerability of biodiversity, food security, human health, and water quality to a changing climate.</w:t>
            </w:r>
            <w:r w:rsidDel="00000000" w:rsidR="00000000" w:rsidRPr="00000000">
              <w:rPr>
                <w:rtl w:val="0"/>
              </w:rPr>
            </w:r>
          </w:p>
        </w:tc>
      </w:tr>
    </w:tbl>
    <w:p w:rsidR="00000000" w:rsidDel="00000000" w:rsidP="00000000" w:rsidRDefault="00000000" w:rsidRPr="00000000" w14:paraId="0000015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5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To make it easier to select and adapt our Worldviews Programs, we have aligned each of our Program Kits with these key sectors in Table </w:t>
      </w:r>
      <w:r w:rsidDel="00000000" w:rsidR="00000000" w:rsidRPr="00000000">
        <w:rPr>
          <w:color w:val="000000"/>
          <w:highlight w:val="yellow"/>
          <w:rtl w:val="0"/>
        </w:rPr>
        <w:t xml:space="preserve">__</w:t>
      </w:r>
      <w:r w:rsidDel="00000000" w:rsidR="00000000" w:rsidRPr="00000000">
        <w:rPr>
          <w:rtl w:val="0"/>
        </w:rPr>
        <w:t xml:space="preserve"> on page </w:t>
      </w:r>
      <w:r w:rsidDel="00000000" w:rsidR="00000000" w:rsidRPr="00000000">
        <w:rPr>
          <w:color w:val="000000"/>
          <w:highlight w:val="yellow"/>
          <w:rtl w:val="0"/>
        </w:rPr>
        <w:t xml:space="preserve">__</w:t>
      </w:r>
      <w:r w:rsidDel="00000000" w:rsidR="00000000" w:rsidRPr="00000000">
        <w:rPr>
          <w:rtl w:val="0"/>
        </w:rPr>
        <w:t xml:space="preserve">. </w:t>
      </w:r>
    </w:p>
    <w:p w:rsidR="00000000" w:rsidDel="00000000" w:rsidP="00000000" w:rsidRDefault="00000000" w:rsidRPr="00000000" w14:paraId="0000015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5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56">
      <w:pPr>
        <w:pageBreakBefore w:val="0"/>
        <w:pBdr>
          <w:top w:space="0" w:sz="0" w:val="nil"/>
          <w:left w:space="0" w:sz="0" w:val="nil"/>
          <w:bottom w:space="0" w:sz="0" w:val="nil"/>
          <w:right w:space="0" w:sz="0" w:val="nil"/>
          <w:between w:space="0" w:sz="0" w:val="nil"/>
        </w:pBdr>
        <w:shd w:fill="auto" w:val="clear"/>
        <w:rPr>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157">
      <w:pPr>
        <w:pStyle w:val="Heading3"/>
        <w:pageBreakBefore w:val="0"/>
        <w:pBdr>
          <w:top w:space="0" w:sz="0" w:val="nil"/>
          <w:left w:space="0" w:sz="0" w:val="nil"/>
          <w:bottom w:space="0" w:sz="0" w:val="nil"/>
          <w:right w:space="0" w:sz="0" w:val="nil"/>
          <w:between w:space="0" w:sz="0" w:val="nil"/>
        </w:pBdr>
        <w:shd w:fill="auto" w:val="clear"/>
        <w:rPr>
          <w:b w:val="1"/>
          <w:bCs w:val="1"/>
        </w:rPr>
      </w:pPr>
      <w:bookmarkStart w:colFirst="0" w:colLast="0" w:name="_ybhi7ud4i42j" w:id="23"/>
      <w:bookmarkEnd w:id="23"/>
      <w:r w:rsidDel="00000000" w:rsidR="00000000" w:rsidRPr="00000000">
        <w:rPr>
          <w:b w:val="1"/>
          <w:bCs w:val="1"/>
          <w:rtl w:val="0"/>
        </w:rPr>
        <w:t xml:space="preserve">Sustaining Audience Engagement </w:t>
      </w:r>
    </w:p>
    <w:p w:rsidR="00000000" w:rsidDel="00000000" w:rsidP="00000000" w:rsidRDefault="00000000" w:rsidRPr="00000000" w14:paraId="00000158">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What opportunities can you offer to extend the engagement of your audiences beyond the experience of your program—leading them from seeing, to knowing, to ultimately doing?</w:t>
      </w:r>
    </w:p>
    <w:p w:rsidR="00000000" w:rsidDel="00000000" w:rsidP="00000000" w:rsidRDefault="00000000" w:rsidRPr="00000000" w14:paraId="0000015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5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It is important to provide continuity between your Worldviews event and extended engagement opportunities. Audiences tend to be inspired by these events, and are compelled to explore how they can “help” and get involved in the issues that Worldviews programming addresses. A little planning will carry over into a better flow between your event and actions that can have impact.</w:t>
      </w:r>
    </w:p>
    <w:p w:rsidR="00000000" w:rsidDel="00000000" w:rsidP="00000000" w:rsidRDefault="00000000" w:rsidRPr="00000000" w14:paraId="0000015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5C">
      <w:pPr>
        <w:pageBreakBefore w:val="0"/>
        <w:pBdr>
          <w:top w:space="0" w:sz="0" w:val="nil"/>
          <w:left w:space="0" w:sz="0" w:val="nil"/>
          <w:bottom w:space="0" w:sz="0" w:val="nil"/>
          <w:right w:space="0" w:sz="0" w:val="nil"/>
          <w:between w:space="0" w:sz="0" w:val="nil"/>
        </w:pBdr>
        <w:shd w:fill="auto" w:val="clear"/>
        <w:rPr>
          <w:b w:val="1"/>
          <w:bCs w:val="1"/>
          <w:u w:val="single"/>
        </w:rPr>
      </w:pPr>
      <w:r w:rsidDel="00000000" w:rsidR="00000000" w:rsidRPr="00000000">
        <w:rPr>
          <w:b w:val="1"/>
          <w:bCs w:val="1"/>
          <w:u w:val="single"/>
          <w:rtl w:val="0"/>
        </w:rPr>
        <w:t xml:space="preserve">Identify:</w:t>
      </w:r>
    </w:p>
    <w:p w:rsidR="00000000" w:rsidDel="00000000" w:rsidP="00000000" w:rsidRDefault="00000000" w:rsidRPr="00000000" w14:paraId="0000015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Are there local nature centers or parks that offer programs? Perhaps non-profit organizations or NGOs that offer volunteer opportunities? </w:t>
      </w:r>
    </w:p>
    <w:p w:rsidR="00000000" w:rsidDel="00000000" w:rsidP="00000000" w:rsidRDefault="00000000" w:rsidRPr="00000000" w14:paraId="0000015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5F">
      <w:pPr>
        <w:pageBreakBefore w:val="0"/>
        <w:pBdr>
          <w:top w:space="0" w:sz="0" w:val="nil"/>
          <w:left w:space="0" w:sz="0" w:val="nil"/>
          <w:bottom w:space="0" w:sz="0" w:val="nil"/>
          <w:right w:space="0" w:sz="0" w:val="nil"/>
          <w:between w:space="0" w:sz="0" w:val="nil"/>
        </w:pBdr>
        <w:shd w:fill="auto" w:val="clear"/>
        <w:rPr>
          <w:b w:val="1"/>
          <w:bCs w:val="1"/>
          <w:u w:val="single"/>
        </w:rPr>
      </w:pPr>
      <w:r w:rsidDel="00000000" w:rsidR="00000000" w:rsidRPr="00000000">
        <w:rPr>
          <w:b w:val="1"/>
          <w:bCs w:val="1"/>
          <w:u w:val="single"/>
          <w:rtl w:val="0"/>
        </w:rPr>
        <w:t xml:space="preserve">Connect:</w:t>
      </w:r>
    </w:p>
    <w:p w:rsidR="00000000" w:rsidDel="00000000" w:rsidP="00000000" w:rsidRDefault="00000000" w:rsidRPr="00000000" w14:paraId="0000016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It is a good idea to invite someone from any identified organizations to join your advisory board, or at the very least inform them of your Worldviews Program and that you would like to point audiences to their program(s) as a way to stay engaged and get further involved in the issue.</w:t>
      </w:r>
    </w:p>
    <w:p w:rsidR="00000000" w:rsidDel="00000000" w:rsidP="00000000" w:rsidRDefault="00000000" w:rsidRPr="00000000" w14:paraId="0000016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62">
      <w:pPr>
        <w:pageBreakBefore w:val="0"/>
        <w:pBdr>
          <w:top w:space="0" w:sz="0" w:val="nil"/>
          <w:left w:space="0" w:sz="0" w:val="nil"/>
          <w:bottom w:space="0" w:sz="0" w:val="nil"/>
          <w:right w:space="0" w:sz="0" w:val="nil"/>
          <w:between w:space="0" w:sz="0" w:val="nil"/>
        </w:pBdr>
        <w:shd w:fill="auto" w:val="clear"/>
        <w:rPr>
          <w:b w:val="1"/>
          <w:bCs w:val="1"/>
          <w:u w:val="single"/>
        </w:rPr>
      </w:pPr>
      <w:r w:rsidDel="00000000" w:rsidR="00000000" w:rsidRPr="00000000">
        <w:rPr>
          <w:b w:val="1"/>
          <w:bCs w:val="1"/>
          <w:u w:val="single"/>
          <w:rtl w:val="0"/>
        </w:rPr>
        <w:t xml:space="preserve">Integrate: </w:t>
      </w:r>
    </w:p>
    <w:p w:rsidR="00000000" w:rsidDel="00000000" w:rsidP="00000000" w:rsidRDefault="00000000" w:rsidRPr="00000000" w14:paraId="0000016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Particularly well-aligned opportunities can be integrated into your Bioregional Community Dialogue Event through the following mechanisms:</w:t>
      </w:r>
    </w:p>
    <w:p w:rsidR="00000000" w:rsidDel="00000000" w:rsidP="00000000" w:rsidRDefault="00000000" w:rsidRPr="00000000" w14:paraId="0000016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65">
      <w:pPr>
        <w:pageBreakBefore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bCs w:val="0"/>
          <w:sz w:val="24"/>
          <w:szCs w:val="24"/>
          <w:rtl w:val="0"/>
        </w:rPr>
        <w:t xml:space="preserve">Ask a leadership member of the organization to join, or even lead, the facilitated dialogue portion of your event (the Café).</w:t>
      </w:r>
      <w:r w:rsidDel="00000000" w:rsidR="00000000" w:rsidRPr="00000000">
        <w:rPr>
          <w:rtl w:val="0"/>
        </w:rPr>
      </w:r>
    </w:p>
    <w:p w:rsidR="00000000" w:rsidDel="00000000" w:rsidP="00000000" w:rsidRDefault="00000000" w:rsidRPr="00000000" w14:paraId="00000166">
      <w:pPr>
        <w:pageBreakBefore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bCs w:val="0"/>
          <w:sz w:val="24"/>
          <w:szCs w:val="24"/>
          <w:rtl w:val="0"/>
        </w:rPr>
        <w:t xml:space="preserve">Give them time at the end of your dome presentation to tell their local story of impact.</w:t>
      </w:r>
      <w:r w:rsidDel="00000000" w:rsidR="00000000" w:rsidRPr="00000000">
        <w:rPr>
          <w:rtl w:val="0"/>
        </w:rPr>
      </w:r>
    </w:p>
    <w:p w:rsidR="00000000" w:rsidDel="00000000" w:rsidP="00000000" w:rsidRDefault="00000000" w:rsidRPr="00000000" w14:paraId="00000167">
      <w:pPr>
        <w:pageBreakBefore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bCs w:val="0"/>
          <w:sz w:val="24"/>
          <w:szCs w:val="24"/>
          <w:rtl w:val="0"/>
        </w:rPr>
        <w:t xml:space="preserve">Offer them an informational table, or distribute a flier or brochure, at your event.</w:t>
      </w:r>
      <w:r w:rsidDel="00000000" w:rsidR="00000000" w:rsidRPr="00000000">
        <w:rPr>
          <w:rtl w:val="0"/>
        </w:rPr>
      </w:r>
    </w:p>
    <w:p w:rsidR="00000000" w:rsidDel="00000000" w:rsidP="00000000" w:rsidRDefault="00000000" w:rsidRPr="00000000" w14:paraId="00000168">
      <w:pPr>
        <w:pageBreakBefore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bCs w:val="0"/>
          <w:sz w:val="24"/>
          <w:szCs w:val="24"/>
          <w:rtl w:val="0"/>
        </w:rPr>
        <w:t xml:space="preserve">Link to their site or specific program offerings from your institution’s site or event page.</w:t>
      </w:r>
      <w:r w:rsidDel="00000000" w:rsidR="00000000" w:rsidRPr="00000000">
        <w:rPr>
          <w:rtl w:val="0"/>
        </w:rPr>
      </w:r>
    </w:p>
    <w:p w:rsidR="00000000" w:rsidDel="00000000" w:rsidP="00000000" w:rsidRDefault="00000000" w:rsidRPr="00000000" w14:paraId="00000169">
      <w:pPr>
        <w:pageBreakBefore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bCs w:val="0"/>
          <w:sz w:val="24"/>
          <w:szCs w:val="24"/>
          <w:rtl w:val="0"/>
        </w:rPr>
        <w:t xml:space="preserve">Co-promote each other’s events and programs on your respective social media channels. </w:t>
      </w:r>
      <w:r w:rsidDel="00000000" w:rsidR="00000000" w:rsidRPr="00000000">
        <w:rPr>
          <w:rtl w:val="0"/>
        </w:rPr>
      </w:r>
    </w:p>
    <w:p w:rsidR="00000000" w:rsidDel="00000000" w:rsidP="00000000" w:rsidRDefault="00000000" w:rsidRPr="00000000" w14:paraId="0000016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6B">
      <w:pPr>
        <w:pageBreakBefore w:val="0"/>
        <w:pBdr>
          <w:top w:space="0" w:sz="0" w:val="nil"/>
          <w:left w:space="0" w:sz="0" w:val="nil"/>
          <w:bottom w:space="0" w:sz="0" w:val="nil"/>
          <w:right w:space="0" w:sz="0" w:val="nil"/>
          <w:between w:space="0" w:sz="0" w:val="nil"/>
        </w:pBdr>
        <w:shd w:fill="auto" w:val="clear"/>
        <w:rPr>
          <w:b w:val="1"/>
          <w:bCs w:val="1"/>
          <w:u w:val="single"/>
        </w:rPr>
      </w:pPr>
      <w:r w:rsidDel="00000000" w:rsidR="00000000" w:rsidRPr="00000000">
        <w:rPr>
          <w:b w:val="1"/>
          <w:bCs w:val="1"/>
          <w:u w:val="single"/>
          <w:rtl w:val="0"/>
        </w:rPr>
        <w:t xml:space="preserve">Gap Analysis:</w:t>
      </w:r>
    </w:p>
    <w:p w:rsidR="00000000" w:rsidDel="00000000" w:rsidP="00000000" w:rsidRDefault="00000000" w:rsidRPr="00000000" w14:paraId="0000016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If you find that there are limited ways for your audience to engage around this issue within your local community or region; consider filling the need by developing and offering them at your institution, or re-evaluating just how relevant this issue is to the community.</w:t>
      </w:r>
    </w:p>
    <w:p w:rsidR="00000000" w:rsidDel="00000000" w:rsidP="00000000" w:rsidRDefault="00000000" w:rsidRPr="00000000" w14:paraId="0000016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6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6F">
      <w:pPr>
        <w:pStyle w:val="Heading2"/>
        <w:pageBreakBefore w:val="0"/>
        <w:pBdr>
          <w:top w:space="0" w:sz="0" w:val="nil"/>
          <w:left w:space="0" w:sz="0" w:val="nil"/>
          <w:bottom w:space="0" w:sz="0" w:val="nil"/>
          <w:right w:space="0" w:sz="0" w:val="nil"/>
          <w:between w:space="0" w:sz="0" w:val="nil"/>
        </w:pBdr>
        <w:shd w:fill="auto" w:val="clear"/>
        <w:jc w:val="center"/>
        <w:rPr/>
      </w:pPr>
      <w:bookmarkStart w:colFirst="0" w:colLast="0" w:name="_mejnc0rhs2os" w:id="24"/>
      <w:bookmarkEnd w:id="24"/>
      <w:r w:rsidDel="00000000" w:rsidR="00000000" w:rsidRPr="00000000">
        <w:rPr>
          <w:rtl w:val="0"/>
        </w:rPr>
        <w:t xml:space="preserve">Step 2: Worldviews Perspective</w:t>
      </w:r>
    </w:p>
    <w:p w:rsidR="00000000" w:rsidDel="00000000" w:rsidP="00000000" w:rsidRDefault="00000000" w:rsidRPr="00000000" w14:paraId="00000170">
      <w:pPr>
        <w:pageBreakBefore w:val="0"/>
        <w:pBdr>
          <w:top w:space="0" w:sz="0" w:val="nil"/>
          <w:left w:space="0" w:sz="0" w:val="nil"/>
          <w:bottom w:space="0" w:sz="0" w:val="nil"/>
          <w:right w:space="0" w:sz="0" w:val="nil"/>
          <w:between w:space="0" w:sz="0" w:val="nil"/>
        </w:pBdr>
        <w:shd w:fill="auto" w:val="clear"/>
        <w:jc w:val="center"/>
        <w:rPr>
          <w:i w:val="1"/>
          <w:iCs w:val="1"/>
        </w:rPr>
      </w:pPr>
      <w:r w:rsidDel="00000000" w:rsidR="00000000" w:rsidRPr="00000000">
        <w:rPr>
          <w:i w:val="1"/>
          <w:iCs w:val="1"/>
          <w:rtl w:val="0"/>
        </w:rPr>
        <w:t xml:space="preserve">Frame your story from the cosmic to global to local scales</w:t>
      </w:r>
    </w:p>
    <w:p w:rsidR="00000000" w:rsidDel="00000000" w:rsidP="00000000" w:rsidRDefault="00000000" w:rsidRPr="00000000" w14:paraId="00000171">
      <w:pPr>
        <w:pageBreakBefore w:val="0"/>
        <w:pBdr>
          <w:top w:space="0" w:sz="0" w:val="nil"/>
          <w:left w:space="0" w:sz="0" w:val="nil"/>
          <w:bottom w:space="0" w:sz="0" w:val="nil"/>
          <w:right w:space="0" w:sz="0" w:val="nil"/>
          <w:between w:space="0" w:sz="0" w:val="nil"/>
        </w:pBdr>
        <w:shd w:fill="auto" w:val="clear"/>
        <w:jc w:val="center"/>
        <w:rPr>
          <w:i w:val="1"/>
          <w:iCs w:val="1"/>
        </w:rPr>
      </w:pPr>
      <w:r w:rsidDel="00000000" w:rsidR="00000000" w:rsidRPr="00000000">
        <w:rPr>
          <w:rtl w:val="0"/>
        </w:rPr>
      </w:r>
    </w:p>
    <w:p w:rsidR="00000000" w:rsidDel="00000000" w:rsidP="00000000" w:rsidRDefault="00000000" w:rsidRPr="00000000" w14:paraId="00000172">
      <w:pPr>
        <w:pageBreakBefore w:val="0"/>
        <w:pBdr>
          <w:top w:space="0" w:sz="0" w:val="nil"/>
          <w:left w:space="0" w:sz="0" w:val="nil"/>
          <w:bottom w:space="0" w:sz="0" w:val="nil"/>
          <w:right w:space="0" w:sz="0" w:val="nil"/>
          <w:between w:space="0" w:sz="0" w:val="nil"/>
        </w:pBdr>
        <w:shd w:fill="auto" w:val="clear"/>
        <w:jc w:val="center"/>
        <w:rPr>
          <w:b w:val="1"/>
          <w:bCs w:val="1"/>
        </w:rPr>
      </w:pPr>
      <w:r w:rsidDel="00000000" w:rsidR="00000000" w:rsidRPr="00000000">
        <w:rPr>
          <w:b w:val="1"/>
          <w:bCs w:val="1"/>
        </w:rPr>
        <w:drawing>
          <wp:inline distB="0" distT="0" distL="0" distR="0">
            <wp:extent cx="3619500" cy="1137793"/>
            <wp:effectExtent b="0" l="0" r="0" t="0"/>
            <wp:docPr descr="Macintosh HD:Users:rachel_connolly:Desktop:cosmic to local.008.jpg" id="2" name="image2.jpg"/>
            <a:graphic>
              <a:graphicData uri="http://schemas.openxmlformats.org/drawingml/2006/picture">
                <pic:pic>
                  <pic:nvPicPr>
                    <pic:cNvPr descr="Macintosh HD:Users:rachel_connolly:Desktop:cosmic to local.008.jpg" id="0" name="image2.jpg"/>
                    <pic:cNvPicPr preferRelativeResize="0"/>
                  </pic:nvPicPr>
                  <pic:blipFill>
                    <a:blip r:embed="rId19"/>
                    <a:srcRect b="0" l="0" r="0" t="0"/>
                    <a:stretch>
                      <a:fillRect/>
                    </a:stretch>
                  </pic:blipFill>
                  <pic:spPr>
                    <a:xfrm>
                      <a:off x="0" y="0"/>
                      <a:ext cx="3619500" cy="1137793"/>
                    </a:xfrm>
                    <a:prstGeom prst="rect"/>
                    <a:ln/>
                  </pic:spPr>
                </pic:pic>
              </a:graphicData>
            </a:graphic>
          </wp:inline>
        </w:drawing>
      </w:r>
      <w:r w:rsidDel="00000000" w:rsidR="00000000" w:rsidRPr="00000000">
        <w:rPr>
          <w:rtl w:val="0"/>
        </w:rPr>
      </w:r>
    </w:p>
    <w:p w:rsidR="00000000" w:rsidDel="00000000" w:rsidP="00000000" w:rsidRDefault="00000000" w:rsidRPr="00000000" w14:paraId="0000017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7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One of the strengths of the Uniview software is the continuity that it offers to flow between the size scales of the Universe, providing a unique opportunity to take a systems approach with your narrative and providing the “big picture” of your local issue for audiences. All Worldviews Program narratives take this approach. But if you decide to adapt or develop your own story, then we recommend that you start with your local issue and seek a narrative thread that will carry you—through visuals and content—through both global and cosmic scales. To guide you in this process, we provide the following Worldviews Program narratives, broken down into these scales: </w:t>
      </w:r>
    </w:p>
    <w:p w:rsidR="00000000" w:rsidDel="00000000" w:rsidP="00000000" w:rsidRDefault="00000000" w:rsidRPr="00000000" w14:paraId="0000017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3"/>
        <w:tblW w:w="982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24"/>
        <w:gridCol w:w="2661"/>
        <w:gridCol w:w="2411"/>
        <w:gridCol w:w="3024"/>
        <w:tblGridChange w:id="0">
          <w:tblGrid>
            <w:gridCol w:w="1724"/>
            <w:gridCol w:w="2661"/>
            <w:gridCol w:w="2411"/>
            <w:gridCol w:w="3024"/>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76">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b w:val="1"/>
                <w:bCs w:val="1"/>
                <w:sz w:val="20"/>
                <w:szCs w:val="20"/>
              </w:rPr>
            </w:pPr>
            <w:r w:rsidDel="00000000" w:rsidR="00000000" w:rsidRPr="00000000">
              <w:rPr>
                <w:b w:val="1"/>
                <w:bCs w:val="1"/>
                <w:sz w:val="20"/>
                <w:szCs w:val="20"/>
                <w:rtl w:val="0"/>
              </w:rPr>
              <w:t xml:space="preserve">Worldviews Program</w:t>
            </w:r>
          </w:p>
        </w:tc>
        <w:tc>
          <w:tcPr>
            <w:tcMar>
              <w:top w:w="100.0" w:type="dxa"/>
              <w:left w:w="100.0" w:type="dxa"/>
              <w:bottom w:w="100.0" w:type="dxa"/>
              <w:right w:w="100.0" w:type="dxa"/>
            </w:tcMar>
          </w:tcPr>
          <w:p w:rsidR="00000000" w:rsidDel="00000000" w:rsidP="00000000" w:rsidRDefault="00000000" w:rsidRPr="00000000" w14:paraId="00000177">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b w:val="1"/>
                <w:bCs w:val="1"/>
                <w:sz w:val="20"/>
                <w:szCs w:val="20"/>
              </w:rPr>
            </w:pPr>
            <w:r w:rsidDel="00000000" w:rsidR="00000000" w:rsidRPr="00000000">
              <w:rPr>
                <w:b w:val="1"/>
                <w:bCs w:val="1"/>
                <w:sz w:val="20"/>
                <w:szCs w:val="20"/>
                <w:rtl w:val="0"/>
              </w:rPr>
              <w:t xml:space="preserve">Cosmic</w:t>
            </w:r>
          </w:p>
        </w:tc>
        <w:tc>
          <w:tcPr/>
          <w:p w:rsidR="00000000" w:rsidDel="00000000" w:rsidP="00000000" w:rsidRDefault="00000000" w:rsidRPr="00000000" w14:paraId="00000178">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b w:val="1"/>
                <w:bCs w:val="1"/>
                <w:sz w:val="20"/>
                <w:szCs w:val="20"/>
              </w:rPr>
            </w:pPr>
            <w:r w:rsidDel="00000000" w:rsidR="00000000" w:rsidRPr="00000000">
              <w:rPr>
                <w:b w:val="1"/>
                <w:bCs w:val="1"/>
                <w:sz w:val="20"/>
                <w:szCs w:val="20"/>
                <w:rtl w:val="0"/>
              </w:rPr>
              <w:t xml:space="preserve">Global</w:t>
            </w:r>
          </w:p>
        </w:tc>
        <w:tc>
          <w:tcPr>
            <w:tcMar>
              <w:top w:w="100.0" w:type="dxa"/>
              <w:left w:w="100.0" w:type="dxa"/>
              <w:bottom w:w="100.0" w:type="dxa"/>
              <w:right w:w="100.0" w:type="dxa"/>
            </w:tcMar>
          </w:tcPr>
          <w:p w:rsidR="00000000" w:rsidDel="00000000" w:rsidP="00000000" w:rsidRDefault="00000000" w:rsidRPr="00000000" w14:paraId="00000179">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b w:val="1"/>
                <w:bCs w:val="1"/>
                <w:sz w:val="20"/>
                <w:szCs w:val="20"/>
              </w:rPr>
            </w:pPr>
            <w:r w:rsidDel="00000000" w:rsidR="00000000" w:rsidRPr="00000000">
              <w:rPr>
                <w:b w:val="1"/>
                <w:bCs w:val="1"/>
                <w:sz w:val="20"/>
                <w:szCs w:val="20"/>
                <w:rtl w:val="0"/>
              </w:rPr>
              <w:t xml:space="preserve">Local</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7A">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A Global Water Story</w:t>
            </w:r>
          </w:p>
        </w:tc>
        <w:tc>
          <w:tcPr>
            <w:tcMar>
              <w:top w:w="100.0" w:type="dxa"/>
              <w:left w:w="100.0" w:type="dxa"/>
              <w:bottom w:w="100.0" w:type="dxa"/>
              <w:right w:w="100.0" w:type="dxa"/>
            </w:tcMar>
          </w:tcPr>
          <w:p w:rsidR="00000000" w:rsidDel="00000000" w:rsidP="00000000" w:rsidRDefault="00000000" w:rsidRPr="00000000" w14:paraId="0000017B">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Water in the Solar System</w:t>
            </w:r>
          </w:p>
        </w:tc>
        <w:tc>
          <w:tcPr/>
          <w:p w:rsidR="00000000" w:rsidDel="00000000" w:rsidP="00000000" w:rsidRDefault="00000000" w:rsidRPr="00000000" w14:paraId="0000017C">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Earth: the Water Planet</w:t>
            </w:r>
          </w:p>
        </w:tc>
        <w:tc>
          <w:tcPr>
            <w:tcMar>
              <w:top w:w="100.0" w:type="dxa"/>
              <w:left w:w="100.0" w:type="dxa"/>
              <w:bottom w:w="100.0" w:type="dxa"/>
              <w:right w:w="100.0" w:type="dxa"/>
            </w:tcMar>
          </w:tcPr>
          <w:p w:rsidR="00000000" w:rsidDel="00000000" w:rsidP="00000000" w:rsidRDefault="00000000" w:rsidRPr="00000000" w14:paraId="0000017D">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Colorado River System</w:t>
            </w:r>
          </w:p>
        </w:tc>
      </w:tr>
      <w:tr>
        <w:trPr>
          <w:cantSplit w:val="0"/>
          <w:trHeight w:val="900" w:hRule="atLeast"/>
          <w:tblHeader w:val="0"/>
        </w:trPr>
        <w:tc>
          <w:tcPr>
            <w:tcMar>
              <w:top w:w="100.0" w:type="dxa"/>
              <w:left w:w="100.0" w:type="dxa"/>
              <w:bottom w:w="100.0" w:type="dxa"/>
              <w:right w:w="100.0" w:type="dxa"/>
            </w:tcMar>
          </w:tcPr>
          <w:p w:rsidR="00000000" w:rsidDel="00000000" w:rsidP="00000000" w:rsidRDefault="00000000" w:rsidRPr="00000000" w14:paraId="0000017E">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Valley Oaks</w:t>
            </w:r>
          </w:p>
        </w:tc>
        <w:tc>
          <w:tcPr>
            <w:tcMar>
              <w:top w:w="100.0" w:type="dxa"/>
              <w:left w:w="100.0" w:type="dxa"/>
              <w:bottom w:w="100.0" w:type="dxa"/>
              <w:right w:w="100.0" w:type="dxa"/>
            </w:tcMar>
          </w:tcPr>
          <w:p w:rsidR="00000000" w:rsidDel="00000000" w:rsidP="00000000" w:rsidRDefault="00000000" w:rsidRPr="00000000" w14:paraId="0000017F">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Native cosmologies for sustaining resilient human communities</w:t>
            </w:r>
          </w:p>
        </w:tc>
        <w:tc>
          <w:tcPr/>
          <w:p w:rsidR="00000000" w:rsidDel="00000000" w:rsidP="00000000" w:rsidRDefault="00000000" w:rsidRPr="00000000" w14:paraId="00000180">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Biodiversity and Ecosystem services</w:t>
            </w:r>
          </w:p>
        </w:tc>
        <w:tc>
          <w:tcPr>
            <w:tcMar>
              <w:top w:w="100.0" w:type="dxa"/>
              <w:left w:w="100.0" w:type="dxa"/>
              <w:bottom w:w="100.0" w:type="dxa"/>
              <w:right w:w="100.0" w:type="dxa"/>
            </w:tcMar>
          </w:tcPr>
          <w:p w:rsidR="00000000" w:rsidDel="00000000" w:rsidP="00000000" w:rsidRDefault="00000000" w:rsidRPr="00000000" w14:paraId="00000181">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California: Native communities relationship to Valley Oaks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82">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Lake Effect</w:t>
            </w:r>
          </w:p>
        </w:tc>
        <w:tc>
          <w:tcPr>
            <w:tcMar>
              <w:top w:w="100.0" w:type="dxa"/>
              <w:left w:w="100.0" w:type="dxa"/>
              <w:bottom w:w="100.0" w:type="dxa"/>
              <w:right w:w="100.0" w:type="dxa"/>
            </w:tcMar>
          </w:tcPr>
          <w:p w:rsidR="00000000" w:rsidDel="00000000" w:rsidP="00000000" w:rsidRDefault="00000000" w:rsidRPr="00000000" w14:paraId="00000183">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Cosmic source of water on Earth</w:t>
            </w:r>
          </w:p>
        </w:tc>
        <w:tc>
          <w:tcPr/>
          <w:p w:rsidR="00000000" w:rsidDel="00000000" w:rsidP="00000000" w:rsidRDefault="00000000" w:rsidRPr="00000000" w14:paraId="00000184">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Freshwater</w:t>
            </w:r>
          </w:p>
        </w:tc>
        <w:tc>
          <w:tcPr>
            <w:tcMar>
              <w:top w:w="100.0" w:type="dxa"/>
              <w:left w:w="100.0" w:type="dxa"/>
              <w:bottom w:w="100.0" w:type="dxa"/>
              <w:right w:w="100.0" w:type="dxa"/>
            </w:tcMar>
          </w:tcPr>
          <w:p w:rsidR="00000000" w:rsidDel="00000000" w:rsidP="00000000" w:rsidRDefault="00000000" w:rsidRPr="00000000" w14:paraId="00000185">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The Great Lakes: Invasive Species, Pollution and Biodiversity Loss </w:t>
            </w:r>
          </w:p>
        </w:tc>
      </w:tr>
      <w:tr>
        <w:trPr>
          <w:cantSplit w:val="0"/>
          <w:trHeight w:val="360" w:hRule="atLeast"/>
          <w:tblHeader w:val="0"/>
        </w:trPr>
        <w:tc>
          <w:tcPr>
            <w:tcMar>
              <w:top w:w="100.0" w:type="dxa"/>
              <w:left w:w="100.0" w:type="dxa"/>
              <w:bottom w:w="100.0" w:type="dxa"/>
              <w:right w:w="100.0" w:type="dxa"/>
            </w:tcMar>
          </w:tcPr>
          <w:p w:rsidR="00000000" w:rsidDel="00000000" w:rsidP="00000000" w:rsidRDefault="00000000" w:rsidRPr="00000000" w14:paraId="00000186">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Migrations and the Human Effect</w:t>
            </w:r>
          </w:p>
        </w:tc>
        <w:tc>
          <w:tcPr>
            <w:tcMar>
              <w:top w:w="100.0" w:type="dxa"/>
              <w:left w:w="100.0" w:type="dxa"/>
              <w:bottom w:w="100.0" w:type="dxa"/>
              <w:right w:w="100.0" w:type="dxa"/>
            </w:tcMar>
          </w:tcPr>
          <w:p w:rsidR="00000000" w:rsidDel="00000000" w:rsidP="00000000" w:rsidRDefault="00000000" w:rsidRPr="00000000" w14:paraId="00000187">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Moon and Mars</w:t>
            </w:r>
          </w:p>
        </w:tc>
        <w:tc>
          <w:tcPr/>
          <w:p w:rsidR="00000000" w:rsidDel="00000000" w:rsidP="00000000" w:rsidRDefault="00000000" w:rsidRPr="00000000" w14:paraId="00000188">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Seasonal changes: sea ice, ocean and land migrations</w:t>
            </w:r>
          </w:p>
        </w:tc>
        <w:tc>
          <w:tcPr>
            <w:tcMar>
              <w:top w:w="100.0" w:type="dxa"/>
              <w:left w:w="100.0" w:type="dxa"/>
              <w:bottom w:w="100.0" w:type="dxa"/>
              <w:right w:w="100.0" w:type="dxa"/>
            </w:tcMar>
          </w:tcPr>
          <w:p w:rsidR="00000000" w:rsidDel="00000000" w:rsidP="00000000" w:rsidRDefault="00000000" w:rsidRPr="00000000" w14:paraId="00000189">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Kennebec River Watershed</w:t>
            </w:r>
          </w:p>
          <w:p w:rsidR="00000000" w:rsidDel="00000000" w:rsidP="00000000" w:rsidRDefault="00000000" w:rsidRPr="00000000" w14:paraId="0000018A">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8B">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Black Hills Floods</w:t>
            </w:r>
          </w:p>
        </w:tc>
        <w:tc>
          <w:tcPr>
            <w:tcMar>
              <w:top w:w="100.0" w:type="dxa"/>
              <w:left w:w="100.0" w:type="dxa"/>
              <w:bottom w:w="100.0" w:type="dxa"/>
              <w:right w:w="100.0" w:type="dxa"/>
            </w:tcMar>
          </w:tcPr>
          <w:p w:rsidR="00000000" w:rsidDel="00000000" w:rsidP="00000000" w:rsidRDefault="00000000" w:rsidRPr="00000000" w14:paraId="0000018C">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Water in the Solar System</w:t>
            </w:r>
          </w:p>
        </w:tc>
        <w:tc>
          <w:tcPr/>
          <w:p w:rsidR="00000000" w:rsidDel="00000000" w:rsidP="00000000" w:rsidRDefault="00000000" w:rsidRPr="00000000" w14:paraId="0000018D">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Earth: the Water Planet</w:t>
            </w:r>
          </w:p>
        </w:tc>
        <w:tc>
          <w:tcPr>
            <w:tcMar>
              <w:top w:w="100.0" w:type="dxa"/>
              <w:left w:w="100.0" w:type="dxa"/>
              <w:bottom w:w="100.0" w:type="dxa"/>
              <w:right w:w="100.0" w:type="dxa"/>
            </w:tcMar>
          </w:tcPr>
          <w:p w:rsidR="00000000" w:rsidDel="00000000" w:rsidP="00000000" w:rsidRDefault="00000000" w:rsidRPr="00000000" w14:paraId="0000018E">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Watersheds, rainfall &amp; flooding</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8F">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Forests, Beetles, &amp; Cycles of Life</w:t>
            </w:r>
          </w:p>
        </w:tc>
        <w:tc>
          <w:tcPr>
            <w:tcMar>
              <w:top w:w="100.0" w:type="dxa"/>
              <w:left w:w="100.0" w:type="dxa"/>
              <w:bottom w:w="100.0" w:type="dxa"/>
              <w:right w:w="100.0" w:type="dxa"/>
            </w:tcMar>
          </w:tcPr>
          <w:p w:rsidR="00000000" w:rsidDel="00000000" w:rsidP="00000000" w:rsidRDefault="00000000" w:rsidRPr="00000000" w14:paraId="00000190">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Conditions for Life</w:t>
            </w:r>
          </w:p>
        </w:tc>
        <w:tc>
          <w:tcPr/>
          <w:p w:rsidR="00000000" w:rsidDel="00000000" w:rsidP="00000000" w:rsidRDefault="00000000" w:rsidRPr="00000000" w14:paraId="00000191">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Global climate and Forests</w:t>
            </w:r>
          </w:p>
        </w:tc>
        <w:tc>
          <w:tcPr>
            <w:tcMar>
              <w:top w:w="100.0" w:type="dxa"/>
              <w:left w:w="100.0" w:type="dxa"/>
              <w:bottom w:w="100.0" w:type="dxa"/>
              <w:right w:w="100.0" w:type="dxa"/>
            </w:tcMar>
          </w:tcPr>
          <w:p w:rsidR="00000000" w:rsidDel="00000000" w:rsidP="00000000" w:rsidRDefault="00000000" w:rsidRPr="00000000" w14:paraId="00000192">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Drought and Bark Beetles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93">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Search for Water: Droughts</w:t>
            </w:r>
          </w:p>
        </w:tc>
        <w:tc>
          <w:tcPr>
            <w:tcMar>
              <w:top w:w="100.0" w:type="dxa"/>
              <w:left w:w="100.0" w:type="dxa"/>
              <w:bottom w:w="100.0" w:type="dxa"/>
              <w:right w:w="100.0" w:type="dxa"/>
            </w:tcMar>
          </w:tcPr>
          <w:p w:rsidR="00000000" w:rsidDel="00000000" w:rsidP="00000000" w:rsidRDefault="00000000" w:rsidRPr="00000000" w14:paraId="00000194">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Water in the Solar System</w:t>
            </w:r>
          </w:p>
        </w:tc>
        <w:tc>
          <w:tcPr/>
          <w:p w:rsidR="00000000" w:rsidDel="00000000" w:rsidP="00000000" w:rsidRDefault="00000000" w:rsidRPr="00000000" w14:paraId="00000195">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Weather patterns and water, national precipitation and drought</w:t>
            </w:r>
          </w:p>
        </w:tc>
        <w:tc>
          <w:tcPr>
            <w:tcMar>
              <w:top w:w="100.0" w:type="dxa"/>
              <w:left w:w="100.0" w:type="dxa"/>
              <w:bottom w:w="100.0" w:type="dxa"/>
              <w:right w:w="100.0" w:type="dxa"/>
            </w:tcMar>
          </w:tcPr>
          <w:p w:rsidR="00000000" w:rsidDel="00000000" w:rsidP="00000000" w:rsidRDefault="00000000" w:rsidRPr="00000000" w14:paraId="00000196">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Texas watersheds and drought</w:t>
            </w:r>
          </w:p>
        </w:tc>
      </w:tr>
    </w:tbl>
    <w:p w:rsidR="00000000" w:rsidDel="00000000" w:rsidP="00000000" w:rsidRDefault="00000000" w:rsidRPr="00000000" w14:paraId="00000197">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198">
      <w:pPr>
        <w:pStyle w:val="Heading2"/>
        <w:pageBreakBefore w:val="0"/>
        <w:pBdr>
          <w:top w:space="0" w:sz="0" w:val="nil"/>
          <w:left w:space="0" w:sz="0" w:val="nil"/>
          <w:bottom w:space="0" w:sz="0" w:val="nil"/>
          <w:right w:space="0" w:sz="0" w:val="nil"/>
          <w:between w:space="0" w:sz="0" w:val="nil"/>
        </w:pBdr>
        <w:shd w:fill="auto" w:val="clear"/>
        <w:rPr/>
      </w:pPr>
      <w:bookmarkStart w:colFirst="0" w:colLast="0" w:name="_q77lsermknk6" w:id="25"/>
      <w:bookmarkEnd w:id="25"/>
      <w:r w:rsidDel="00000000" w:rsidR="00000000" w:rsidRPr="00000000">
        <w:rPr>
          <w:rtl w:val="0"/>
        </w:rPr>
        <w:t xml:space="preserve">Step 3: Identify &amp; Engage Advisors</w:t>
      </w:r>
    </w:p>
    <w:p w:rsidR="00000000" w:rsidDel="00000000" w:rsidP="00000000" w:rsidRDefault="00000000" w:rsidRPr="00000000" w14:paraId="00000199">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It takes a village, or at least an Advisory Group. </w:t>
      </w:r>
    </w:p>
    <w:p w:rsidR="00000000" w:rsidDel="00000000" w:rsidP="00000000" w:rsidRDefault="00000000" w:rsidRPr="00000000" w14:paraId="0000019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9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Each project engaged community advisors in the planning and production process at some level, but the depth of the involvement of community advisors can vary widely based on the circumstances at each site. Be aware of your institution’s needs, and be concrete and explicit about what you are looking for when you reach out and invite a potential advisor to join your group (see </w:t>
      </w:r>
      <w:r w:rsidDel="00000000" w:rsidR="00000000" w:rsidRPr="00000000">
        <w:rPr>
          <w:i w:val="1"/>
          <w:iCs w:val="1"/>
          <w:rtl w:val="0"/>
        </w:rPr>
        <w:t xml:space="preserve">Sample Invitation Letter for Advisors</w:t>
      </w:r>
      <w:r w:rsidDel="00000000" w:rsidR="00000000" w:rsidRPr="00000000">
        <w:rPr>
          <w:rtl w:val="0"/>
        </w:rPr>
        <w:t xml:space="preserve"> on page </w:t>
      </w:r>
      <w:r w:rsidDel="00000000" w:rsidR="00000000" w:rsidRPr="00000000">
        <w:rPr>
          <w:color w:val="000000"/>
          <w:highlight w:val="yellow"/>
          <w:rtl w:val="0"/>
        </w:rPr>
        <w:t xml:space="preserve">__</w:t>
      </w:r>
      <w:r w:rsidDel="00000000" w:rsidR="00000000" w:rsidRPr="00000000">
        <w:rPr>
          <w:rtl w:val="0"/>
        </w:rPr>
        <w:t xml:space="preserve">). </w:t>
      </w:r>
    </w:p>
    <w:p w:rsidR="00000000" w:rsidDel="00000000" w:rsidP="00000000" w:rsidRDefault="00000000" w:rsidRPr="00000000" w14:paraId="0000019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9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Some potential roles that advisors can fill include:</w:t>
      </w:r>
    </w:p>
    <w:p w:rsidR="00000000" w:rsidDel="00000000" w:rsidP="00000000" w:rsidRDefault="00000000" w:rsidRPr="00000000" w14:paraId="0000019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9F">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Content Advisors:</w:t>
      </w:r>
      <w:r w:rsidDel="00000000" w:rsidR="00000000" w:rsidRPr="00000000">
        <w:rPr>
          <w:rtl w:val="0"/>
        </w:rPr>
        <w:t xml:space="preserve"> Content advisors help identify people, places, or other sources that might be able to provide data, fact-checking, or insight on the story. Do not limit yourself to scientific content advisors, but consider bringing local historians and indigenous voices to your advisory group as well. Story selection should </w:t>
      </w:r>
      <w:r w:rsidDel="00000000" w:rsidR="00000000" w:rsidRPr="00000000">
        <w:rPr>
          <w:u w:val="single"/>
          <w:rtl w:val="0"/>
        </w:rPr>
        <w:t xml:space="preserve">not</w:t>
      </w:r>
      <w:r w:rsidDel="00000000" w:rsidR="00000000" w:rsidRPr="00000000">
        <w:rPr>
          <w:rtl w:val="0"/>
        </w:rPr>
        <w:t xml:space="preserve"> be limited to those sources or data already known by your internal Worldviews team.  Content advisors are generally not involved in day-to-day development, but can play one (or more) of three possible contribution roles:</w:t>
      </w:r>
    </w:p>
    <w:p w:rsidR="00000000" w:rsidDel="00000000" w:rsidP="00000000" w:rsidRDefault="00000000" w:rsidRPr="00000000" w14:paraId="000001A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A1">
      <w:pPr>
        <w:pageBreakBefore w:val="0"/>
        <w:numPr>
          <w:ilvl w:val="1"/>
          <w:numId w:val="32"/>
        </w:numPr>
        <w:pBdr>
          <w:top w:space="0" w:sz="0" w:val="nil"/>
          <w:left w:space="0" w:sz="0" w:val="nil"/>
          <w:bottom w:space="0" w:sz="0" w:val="nil"/>
          <w:right w:space="0" w:sz="0" w:val="nil"/>
          <w:between w:space="0" w:sz="0" w:val="nil"/>
        </w:pBdr>
        <w:shd w:fill="auto" w:val="clear"/>
        <w:ind w:left="1440" w:hanging="360"/>
      </w:pPr>
      <w:r w:rsidDel="00000000" w:rsidR="00000000" w:rsidRPr="00000000">
        <w:rPr>
          <w:b w:val="1"/>
          <w:bCs w:val="1"/>
          <w:rtl w:val="0"/>
        </w:rPr>
        <w:t xml:space="preserve">Shaping the Story:</w:t>
      </w:r>
      <w:r w:rsidDel="00000000" w:rsidR="00000000" w:rsidRPr="00000000">
        <w:rPr>
          <w:rtl w:val="0"/>
        </w:rPr>
        <w:t xml:space="preserve"> Review storylines or storyboards, offering suggestions for how they might approach/change a story.</w:t>
      </w:r>
    </w:p>
    <w:p w:rsidR="00000000" w:rsidDel="00000000" w:rsidP="00000000" w:rsidRDefault="00000000" w:rsidRPr="00000000" w14:paraId="000001A2">
      <w:pPr>
        <w:pageBreakBefore w:val="0"/>
        <w:numPr>
          <w:ilvl w:val="1"/>
          <w:numId w:val="32"/>
        </w:numPr>
        <w:pBdr>
          <w:top w:space="0" w:sz="0" w:val="nil"/>
          <w:left w:space="0" w:sz="0" w:val="nil"/>
          <w:bottom w:space="0" w:sz="0" w:val="nil"/>
          <w:right w:space="0" w:sz="0" w:val="nil"/>
          <w:between w:space="0" w:sz="0" w:val="nil"/>
        </w:pBdr>
        <w:shd w:fill="auto" w:val="clear"/>
        <w:ind w:left="1440" w:hanging="360"/>
      </w:pPr>
      <w:r w:rsidDel="00000000" w:rsidR="00000000" w:rsidRPr="00000000">
        <w:rPr>
          <w:b w:val="1"/>
          <w:bCs w:val="1"/>
          <w:rtl w:val="0"/>
        </w:rPr>
        <w:t xml:space="preserve">Providing Story Information:</w:t>
      </w:r>
      <w:r w:rsidDel="00000000" w:rsidR="00000000" w:rsidRPr="00000000">
        <w:rPr>
          <w:rtl w:val="0"/>
        </w:rPr>
        <w:t xml:space="preserve"> Fact-checking aspects of a story, provide content background during story development, or provide information to fill in gaps in a storyline. </w:t>
      </w:r>
    </w:p>
    <w:p w:rsidR="00000000" w:rsidDel="00000000" w:rsidP="00000000" w:rsidRDefault="00000000" w:rsidRPr="00000000" w14:paraId="000001A3">
      <w:pPr>
        <w:pageBreakBefore w:val="0"/>
        <w:numPr>
          <w:ilvl w:val="1"/>
          <w:numId w:val="32"/>
        </w:numPr>
        <w:pBdr>
          <w:top w:space="0" w:sz="0" w:val="nil"/>
          <w:left w:space="0" w:sz="0" w:val="nil"/>
          <w:bottom w:space="0" w:sz="0" w:val="nil"/>
          <w:right w:space="0" w:sz="0" w:val="nil"/>
          <w:between w:space="0" w:sz="0" w:val="nil"/>
        </w:pBdr>
        <w:shd w:fill="auto" w:val="clear"/>
        <w:ind w:left="1440" w:hanging="360"/>
      </w:pPr>
      <w:r w:rsidDel="00000000" w:rsidR="00000000" w:rsidRPr="00000000">
        <w:rPr>
          <w:b w:val="1"/>
          <w:bCs w:val="1"/>
          <w:rtl w:val="0"/>
        </w:rPr>
        <w:t xml:space="preserve">Providing Data:</w:t>
      </w:r>
      <w:r w:rsidDel="00000000" w:rsidR="00000000" w:rsidRPr="00000000">
        <w:rPr>
          <w:rtl w:val="0"/>
        </w:rPr>
        <w:t xml:space="preserve"> Some advisors are sources of the data needed to create the visualizations that illustrate the story.  Often these individuals are not involved in the story or interpreting the visualizations, but are able to provide or help locate the data that was essential to the approach.</w:t>
      </w:r>
    </w:p>
    <w:p w:rsidR="00000000" w:rsidDel="00000000" w:rsidP="00000000" w:rsidRDefault="00000000" w:rsidRPr="00000000" w14:paraId="000001A4">
      <w:pPr>
        <w:pageBreakBefore w:val="0"/>
        <w:pBdr>
          <w:top w:space="0" w:sz="0" w:val="nil"/>
          <w:left w:space="0" w:sz="0" w:val="nil"/>
          <w:bottom w:space="0" w:sz="0" w:val="nil"/>
          <w:right w:space="0" w:sz="0" w:val="nil"/>
          <w:between w:space="0" w:sz="0" w:val="nil"/>
        </w:pBdr>
        <w:shd w:fill="auto" w:val="clear"/>
        <w:spacing w:before="120" w:lineRule="auto"/>
        <w:rPr>
          <w:b w:val="1"/>
          <w:bCs w:val="1"/>
        </w:rPr>
      </w:pPr>
      <w:r w:rsidDel="00000000" w:rsidR="00000000" w:rsidRPr="00000000">
        <w:rPr>
          <w:rtl w:val="0"/>
        </w:rPr>
      </w:r>
    </w:p>
    <w:p w:rsidR="00000000" w:rsidDel="00000000" w:rsidP="00000000" w:rsidRDefault="00000000" w:rsidRPr="00000000" w14:paraId="000001A5">
      <w:pPr>
        <w:pageBreakBefore w:val="0"/>
        <w:pBdr>
          <w:top w:space="0" w:sz="0" w:val="nil"/>
          <w:left w:space="0" w:sz="0" w:val="nil"/>
          <w:bottom w:space="0" w:sz="0" w:val="nil"/>
          <w:right w:space="0" w:sz="0" w:val="nil"/>
          <w:between w:space="0" w:sz="0" w:val="nil"/>
        </w:pBdr>
        <w:shd w:fill="auto" w:val="clear"/>
        <w:spacing w:after="120" w:lineRule="auto"/>
        <w:rPr>
          <w:b w:val="1"/>
          <w:bCs w:val="1"/>
        </w:rPr>
      </w:pPr>
      <w:r w:rsidDel="00000000" w:rsidR="00000000" w:rsidRPr="00000000">
        <w:rPr>
          <w:b w:val="1"/>
          <w:bCs w:val="1"/>
          <w:rtl w:val="0"/>
        </w:rPr>
        <w:t xml:space="preserve">Outreach Partners: </w:t>
      </w:r>
      <w:r w:rsidDel="00000000" w:rsidR="00000000" w:rsidRPr="00000000">
        <w:rPr>
          <w:rtl w:val="0"/>
        </w:rPr>
        <w:t xml:space="preserve">Establish connections with agencies and community-based organizations that will give the public opportunities for continued, meaningful engagement. Outreach advisors are generally not involved in day-to-day event planning, but can play one (or more) of three possible contribution roles:</w:t>
      </w:r>
      <w:r w:rsidDel="00000000" w:rsidR="00000000" w:rsidRPr="00000000">
        <w:rPr>
          <w:rtl w:val="0"/>
        </w:rPr>
      </w:r>
    </w:p>
    <w:p w:rsidR="00000000" w:rsidDel="00000000" w:rsidP="00000000" w:rsidRDefault="00000000" w:rsidRPr="00000000" w14:paraId="000001A6">
      <w:pPr>
        <w:pageBreakBefore w:val="0"/>
        <w:numPr>
          <w:ilvl w:val="1"/>
          <w:numId w:val="32"/>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Identifying target audiences in the community </w:t>
      </w:r>
    </w:p>
    <w:p w:rsidR="00000000" w:rsidDel="00000000" w:rsidP="00000000" w:rsidRDefault="00000000" w:rsidRPr="00000000" w14:paraId="000001A7">
      <w:pPr>
        <w:pageBreakBefore w:val="0"/>
        <w:numPr>
          <w:ilvl w:val="1"/>
          <w:numId w:val="32"/>
        </w:numPr>
        <w:pBdr>
          <w:top w:space="0" w:sz="0" w:val="nil"/>
          <w:left w:space="0" w:sz="0" w:val="nil"/>
          <w:bottom w:space="0" w:sz="0" w:val="nil"/>
          <w:right w:space="0" w:sz="0" w:val="nil"/>
          <w:between w:space="0" w:sz="0" w:val="nil"/>
        </w:pBdr>
        <w:shd w:fill="auto" w:val="clear"/>
        <w:ind w:left="1440" w:hanging="360"/>
      </w:pPr>
      <w:r w:rsidDel="00000000" w:rsidR="00000000" w:rsidRPr="00000000">
        <w:rPr>
          <w:rtl w:val="0"/>
        </w:rPr>
        <w:t xml:space="preserve">Introducing you to influential community figures involved in your issue </w:t>
      </w:r>
    </w:p>
    <w:p w:rsidR="00000000" w:rsidDel="00000000" w:rsidP="00000000" w:rsidRDefault="00000000" w:rsidRPr="00000000" w14:paraId="000001A8">
      <w:pPr>
        <w:pageBreakBefore w:val="0"/>
        <w:numPr>
          <w:ilvl w:val="1"/>
          <w:numId w:val="32"/>
        </w:numPr>
        <w:pBdr>
          <w:top w:space="0" w:sz="0" w:val="nil"/>
          <w:left w:space="0" w:sz="0" w:val="nil"/>
          <w:bottom w:space="0" w:sz="0" w:val="nil"/>
          <w:right w:space="0" w:sz="0" w:val="nil"/>
          <w:between w:space="0" w:sz="0" w:val="nil"/>
        </w:pBdr>
        <w:shd w:fill="auto" w:val="clear"/>
        <w:ind w:left="1440" w:hanging="360"/>
        <w:rPr/>
      </w:pPr>
      <w:r w:rsidDel="00000000" w:rsidR="00000000" w:rsidRPr="00000000">
        <w:rPr>
          <w:rtl w:val="0"/>
        </w:rPr>
        <w:t xml:space="preserve">Co-promotion and marketing support of your event</w:t>
      </w:r>
    </w:p>
    <w:p w:rsidR="00000000" w:rsidDel="00000000" w:rsidP="00000000" w:rsidRDefault="00000000" w:rsidRPr="00000000" w14:paraId="000001A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A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A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Finding Advisors</w:t>
      </w:r>
    </w:p>
    <w:p w:rsidR="00000000" w:rsidDel="00000000" w:rsidP="00000000" w:rsidRDefault="00000000" w:rsidRPr="00000000" w14:paraId="000001A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Besides local universities and NGOs, we have provided a list in Table </w:t>
      </w:r>
      <w:r w:rsidDel="00000000" w:rsidR="00000000" w:rsidRPr="00000000">
        <w:rPr>
          <w:color w:val="000000"/>
          <w:highlight w:val="yellow"/>
          <w:rtl w:val="0"/>
        </w:rPr>
        <w:t xml:space="preserve">__</w:t>
      </w:r>
      <w:r w:rsidDel="00000000" w:rsidR="00000000" w:rsidRPr="00000000">
        <w:rPr>
          <w:rtl w:val="0"/>
        </w:rPr>
        <w:t xml:space="preserve"> of some of the organizations where Worldviews Network Partners have found advisors for their programs.</w:t>
      </w:r>
    </w:p>
    <w:p w:rsidR="00000000" w:rsidDel="00000000" w:rsidP="00000000" w:rsidRDefault="00000000" w:rsidRPr="00000000" w14:paraId="000001A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A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1AF">
      <w:pPr>
        <w:pageBreakBefore w:val="0"/>
        <w:pBdr>
          <w:top w:space="0" w:sz="0" w:val="nil"/>
          <w:left w:space="0" w:sz="0" w:val="nil"/>
          <w:bottom w:space="0" w:sz="0" w:val="nil"/>
          <w:right w:space="0" w:sz="0" w:val="nil"/>
          <w:between w:space="0" w:sz="0" w:val="nil"/>
        </w:pBdr>
        <w:shd w:fill="auto" w:val="clear"/>
        <w:jc w:val="center"/>
        <w:rPr>
          <w:b w:val="1"/>
          <w:bCs w:val="1"/>
        </w:rPr>
      </w:pPr>
      <w:r w:rsidDel="00000000" w:rsidR="00000000" w:rsidRPr="00000000">
        <w:rPr>
          <w:b w:val="1"/>
          <w:bCs w:val="1"/>
          <w:rtl w:val="0"/>
        </w:rPr>
        <w:t xml:space="preserve">Table __: Sample List of Advisors for Worldviews Network Partners</w:t>
      </w:r>
    </w:p>
    <w:p w:rsidR="00000000" w:rsidDel="00000000" w:rsidP="00000000" w:rsidRDefault="00000000" w:rsidRPr="00000000" w14:paraId="000001B0">
      <w:pPr>
        <w:pageBreakBefore w:val="0"/>
        <w:pBdr>
          <w:top w:space="0" w:sz="0" w:val="nil"/>
          <w:left w:space="0" w:sz="0" w:val="nil"/>
          <w:bottom w:space="0" w:sz="0" w:val="nil"/>
          <w:right w:space="0" w:sz="0" w:val="nil"/>
          <w:between w:space="0" w:sz="0" w:val="nil"/>
        </w:pBdr>
        <w:shd w:fill="auto" w:val="clear"/>
        <w:jc w:val="center"/>
        <w:rPr>
          <w:b w:val="1"/>
          <w:bCs w:val="1"/>
        </w:rPr>
      </w:pPr>
      <w:r w:rsidDel="00000000" w:rsidR="00000000" w:rsidRPr="00000000">
        <w:rPr>
          <w:rtl w:val="0"/>
        </w:rPr>
      </w:r>
    </w:p>
    <w:tbl>
      <w:tblPr>
        <w:tblStyle w:val="Table4"/>
        <w:tblW w:w="9378.0" w:type="dxa"/>
        <w:jc w:val="left"/>
        <w:tblInd w:w="-98.0" w:type="dxa"/>
        <w:tblBorders>
          <w:top w:color="000001" w:space="0" w:sz="8" w:val="single"/>
          <w:left w:color="000001" w:space="0" w:sz="8" w:val="single"/>
          <w:bottom w:color="000001" w:space="0" w:sz="8" w:val="single"/>
          <w:right w:color="000001" w:space="0" w:sz="8" w:val="single"/>
          <w:insideH w:color="000001" w:space="0" w:sz="8" w:val="single"/>
          <w:insideV w:color="000001" w:space="0" w:sz="8" w:val="single"/>
        </w:tblBorders>
        <w:tblLayout w:type="fixed"/>
        <w:tblLook w:val="0600"/>
      </w:tblPr>
      <w:tblGrid>
        <w:gridCol w:w="9378"/>
        <w:tblGridChange w:id="0">
          <w:tblGrid>
            <w:gridCol w:w="9378"/>
          </w:tblGrid>
        </w:tblGridChange>
      </w:tblGrid>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B1">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Colorado Foundation for Water Education</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B2">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Denver Water</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B3">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Colorado Geological Survey</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B4">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Colorado State University Extension Service</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B5">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Aurora Water</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B6">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Central Colorado Water Conservation District</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B7">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Savory Institute</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B8">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Biohabitats, Inc.</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B9">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Land of Sky Regional Council of Governments</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BA">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California Dept. of Fish and Game. Vegetation Classification &amp; Mapping Program. </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BB">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Napa County Planning Department</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BC">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Friends of the Napa River</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BD">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Bill Lane Center for the American West, Stanford University.</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BE">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University of California Hastings Reserve</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BF">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Wintu tribal ethnobotanist.</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C0">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Biogeography Lab, Bren School of Environmental Science &amp; Management, UC Santa Barbara</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C1">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UC Santa Cruz, Dept. Environmental Studies.</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C2">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Department of Plant Sciences &amp; USDA Natural Resources Conservation Service, National Plant Data Team, MUC Davis</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C3">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Historical Ecology Program, San Francisco Estuary Institute.</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C4">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California Dept. of Fish and Game Vegetation Classification &amp; Mapping Program.</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C5">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Pacific Gas &amp; Electric, Native American Liaison.</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C6">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UC Davis Department of Plant Sciences, USDA, NRCS, National Plant Data Center.</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C7">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GoWild Ecological and Ethnobotanical consulting.</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C8">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Univ. of NC, Asheville's National Environmental Modeling &amp; Analysis Center (NEMAC)</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C9">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Global Landscapes Initiative Institute on the Environment (IonE), Univ. of Minnesota</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CA">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Center for Climate Change Communication, George Mason University</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CB">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NASA Goddard Space Flight Center</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CC">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NOAA Great Lakes Environmental Research Laboratory</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CD">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University of Michigan, Ecology and Evolutionary Biology</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CE">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Huron River Watershed Council</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CF">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North Atlantic Landscape Conservation Cooperative</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D0">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American Museum of Natural History, Center for Biodiversity Conservation</w:t>
            </w:r>
          </w:p>
        </w:tc>
      </w:tr>
      <w:tr>
        <w:trPr>
          <w:cantSplit w:val="0"/>
          <w:tblHeader w:val="0"/>
        </w:trPr>
        <w:tc>
          <w:tcPr>
            <w:tcBorders>
              <w:left w:color="000001" w:space="0" w:sz="8" w:val="single"/>
              <w:bottom w:color="000001" w:space="0" w:sz="8" w:val="single"/>
              <w:right w:color="000001" w:space="0" w:sz="8" w:val="single"/>
            </w:tcBorders>
            <w:tcMar>
              <w:left w:w="0.0" w:type="dxa"/>
              <w:right w:w="0.0" w:type="dxa"/>
            </w:tcMar>
          </w:tcPr>
          <w:p w:rsidR="00000000" w:rsidDel="00000000" w:rsidP="00000000" w:rsidRDefault="00000000" w:rsidRPr="00000000" w14:paraId="000001D1">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U.S. Geological Survey</w:t>
            </w:r>
          </w:p>
        </w:tc>
      </w:tr>
      <w:tr>
        <w:trPr>
          <w:cantSplit w:val="0"/>
          <w:tblHeader w:val="0"/>
        </w:trPr>
        <w:tc>
          <w:tcPr>
            <w:tcBorders>
              <w:left w:color="000001" w:space="0" w:sz="8" w:val="single"/>
              <w:bottom w:color="000001" w:space="0" w:sz="8" w:val="single"/>
              <w:right w:color="000001" w:space="0" w:sz="8" w:val="single"/>
            </w:tcBorders>
            <w:tcMar>
              <w:left w:w="0.0" w:type="dxa"/>
              <w:right w:w="0.0" w:type="dxa"/>
            </w:tcMar>
          </w:tcPr>
          <w:p w:rsidR="00000000" w:rsidDel="00000000" w:rsidP="00000000" w:rsidRDefault="00000000" w:rsidRPr="00000000" w14:paraId="000001D2">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National Weather Service</w:t>
            </w:r>
          </w:p>
        </w:tc>
      </w:tr>
      <w:tr>
        <w:trPr>
          <w:cantSplit w:val="0"/>
          <w:tblHeader w:val="0"/>
        </w:trPr>
        <w:tc>
          <w:tcPr>
            <w:tcBorders>
              <w:left w:color="000001" w:space="0" w:sz="8" w:val="single"/>
              <w:bottom w:color="000001" w:space="0" w:sz="8" w:val="single"/>
              <w:right w:color="000001" w:space="0" w:sz="8" w:val="single"/>
            </w:tcBorders>
            <w:tcMar>
              <w:left w:w="0.0" w:type="dxa"/>
              <w:right w:w="0.0" w:type="dxa"/>
            </w:tcMar>
          </w:tcPr>
          <w:p w:rsidR="00000000" w:rsidDel="00000000" w:rsidP="00000000" w:rsidRDefault="00000000" w:rsidRPr="00000000" w14:paraId="000001D3">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Rocky Mountain Research Station, CSU</w:t>
            </w:r>
          </w:p>
        </w:tc>
      </w:tr>
      <w:tr>
        <w:trPr>
          <w:cantSplit w:val="0"/>
          <w:tblHeader w:val="0"/>
        </w:trPr>
        <w:tc>
          <w:tcPr>
            <w:tcBorders>
              <w:left w:color="000001" w:space="0" w:sz="8" w:val="single"/>
              <w:bottom w:color="000001" w:space="0" w:sz="8" w:val="single"/>
              <w:right w:color="000001" w:space="0" w:sz="8" w:val="single"/>
            </w:tcBorders>
            <w:tcMar>
              <w:left w:w="0.0" w:type="dxa"/>
              <w:right w:w="0.0" w:type="dxa"/>
            </w:tcMar>
          </w:tcPr>
          <w:p w:rsidR="00000000" w:rsidDel="00000000" w:rsidP="00000000" w:rsidRDefault="00000000" w:rsidRPr="00000000" w14:paraId="000001D4">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UCAR</w:t>
            </w:r>
          </w:p>
        </w:tc>
      </w:tr>
      <w:tr>
        <w:trPr>
          <w:cantSplit w:val="0"/>
          <w:tblHeader w:val="0"/>
        </w:trPr>
        <w:tc>
          <w:tcPr>
            <w:tcBorders>
              <w:left w:color="000001" w:space="0" w:sz="8" w:val="single"/>
              <w:bottom w:color="000001" w:space="0" w:sz="8" w:val="single"/>
              <w:right w:color="000001" w:space="0" w:sz="8" w:val="single"/>
            </w:tcBorders>
            <w:tcMar>
              <w:left w:w="0.0" w:type="dxa"/>
              <w:right w:w="0.0" w:type="dxa"/>
            </w:tcMar>
          </w:tcPr>
          <w:p w:rsidR="00000000" w:rsidDel="00000000" w:rsidP="00000000" w:rsidRDefault="00000000" w:rsidRPr="00000000" w14:paraId="000001D5">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State Climatologist Office, CSU</w:t>
            </w:r>
          </w:p>
        </w:tc>
      </w:tr>
      <w:tr>
        <w:trPr>
          <w:cantSplit w:val="0"/>
          <w:tblHeader w:val="0"/>
        </w:trPr>
        <w:tc>
          <w:tcPr>
            <w:tcBorders>
              <w:left w:color="000001" w:space="0" w:sz="8" w:val="single"/>
              <w:bottom w:color="000001" w:space="0" w:sz="8" w:val="single"/>
              <w:right w:color="000001" w:space="0" w:sz="8" w:val="single"/>
            </w:tcBorders>
            <w:tcMar>
              <w:left w:w="0.0" w:type="dxa"/>
              <w:right w:w="0.0" w:type="dxa"/>
            </w:tcMar>
          </w:tcPr>
          <w:p w:rsidR="00000000" w:rsidDel="00000000" w:rsidP="00000000" w:rsidRDefault="00000000" w:rsidRPr="00000000" w14:paraId="000001D6">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US Forest Service</w:t>
            </w:r>
          </w:p>
        </w:tc>
      </w:tr>
      <w:tr>
        <w:trPr>
          <w:cantSplit w:val="0"/>
          <w:tblHeader w:val="0"/>
        </w:trPr>
        <w:tc>
          <w:tcPr>
            <w:tcBorders>
              <w:left w:color="000000" w:space="0" w:sz="8" w:val="single"/>
              <w:bottom w:color="000000" w:space="0" w:sz="8" w:val="single"/>
              <w:right w:color="000000" w:space="0" w:sz="8" w:val="single"/>
            </w:tcBorders>
            <w:tcMar>
              <w:left w:w="0.0" w:type="dxa"/>
              <w:right w:w="0.0" w:type="dxa"/>
            </w:tcMar>
          </w:tcPr>
          <w:p w:rsidR="00000000" w:rsidDel="00000000" w:rsidP="00000000" w:rsidRDefault="00000000" w:rsidRPr="00000000" w14:paraId="000001D7">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North Texas Municipal Water District</w:t>
            </w:r>
          </w:p>
        </w:tc>
      </w:tr>
      <w:tr>
        <w:trPr>
          <w:cantSplit w:val="0"/>
          <w:tblHeader w:val="0"/>
        </w:trPr>
        <w:tc>
          <w:tcPr>
            <w:shd w:fill="ffffff" w:val="clear"/>
            <w:tcMar>
              <w:left w:w="108.0" w:type="dxa"/>
              <w:right w:w="108.0" w:type="dxa"/>
            </w:tcMar>
          </w:tcPr>
          <w:p w:rsidR="00000000" w:rsidDel="00000000" w:rsidP="00000000" w:rsidRDefault="00000000" w:rsidRPr="00000000" w14:paraId="000001D8">
            <w:pPr>
              <w:pageBreakBefore w:val="0"/>
              <w:pBdr>
                <w:top w:space="0" w:sz="0" w:val="nil"/>
                <w:left w:space="0" w:sz="0" w:val="nil"/>
                <w:bottom w:space="0" w:sz="0" w:val="nil"/>
                <w:right w:space="0" w:sz="0" w:val="nil"/>
                <w:between w:space="0" w:sz="0" w:val="nil"/>
              </w:pBdr>
              <w:shd w:fill="auto" w:val="clear"/>
              <w:ind w:left="-90" w:firstLine="0"/>
              <w:rPr>
                <w:sz w:val="20"/>
                <w:szCs w:val="20"/>
              </w:rPr>
            </w:pPr>
            <w:r w:rsidDel="00000000" w:rsidR="00000000" w:rsidRPr="00000000">
              <w:rPr>
                <w:sz w:val="20"/>
                <w:szCs w:val="20"/>
                <w:rtl w:val="0"/>
              </w:rPr>
              <w:t xml:space="preserve">Urban Drainage and Flood Control District</w:t>
            </w:r>
          </w:p>
        </w:tc>
      </w:tr>
    </w:tbl>
    <w:p w:rsidR="00000000" w:rsidDel="00000000" w:rsidP="00000000" w:rsidRDefault="00000000" w:rsidRPr="00000000" w14:paraId="000001D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1D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DB">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Sample invitation letter to become a Worldviews advisor</w:t>
      </w:r>
      <w:r w:rsidDel="00000000" w:rsidR="00000000" w:rsidRPr="00000000">
        <w:rPr>
          <w:rtl w:val="0"/>
        </w:rPr>
      </w:r>
    </w:p>
    <w:p w:rsidR="00000000" w:rsidDel="00000000" w:rsidP="00000000" w:rsidRDefault="00000000" w:rsidRPr="00000000" w14:paraId="000001D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DD">
      <w:pPr>
        <w:pageBreakBefore w:val="0"/>
        <w:pBdr>
          <w:top w:space="0" w:sz="0" w:val="nil"/>
          <w:left w:space="0" w:sz="0" w:val="nil"/>
          <w:bottom w:space="0" w:sz="0" w:val="nil"/>
          <w:right w:space="0" w:sz="0" w:val="nil"/>
          <w:between w:space="0" w:sz="0" w:val="nil"/>
        </w:pBdr>
        <w:shd w:fill="auto" w:val="clear"/>
        <w:rPr/>
      </w:pPr>
      <w:r w:rsidDel="00000000" w:rsidR="00000000" w:rsidRPr="00000000">
        <w:rPr>
          <w:i w:val="1"/>
          <w:iCs w:val="1"/>
          <w:rtl w:val="0"/>
        </w:rPr>
        <w:t xml:space="preserve">Adapted from DMNS_A Global Water Story</w:t>
      </w:r>
      <w:r w:rsidDel="00000000" w:rsidR="00000000" w:rsidRPr="00000000">
        <w:rPr>
          <w:rtl w:val="0"/>
        </w:rPr>
      </w:r>
    </w:p>
    <w:p w:rsidR="00000000" w:rsidDel="00000000" w:rsidP="00000000" w:rsidRDefault="00000000" w:rsidRPr="00000000" w14:paraId="000001D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D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(Optional: Include the one-page pdf abstract of WvN project to the email)</w:t>
      </w:r>
    </w:p>
    <w:p w:rsidR="00000000" w:rsidDel="00000000" w:rsidP="00000000" w:rsidRDefault="00000000" w:rsidRPr="00000000" w14:paraId="000001E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E1">
      <w:pPr>
        <w:pageBreakBefore w:val="0"/>
        <w:pBdr>
          <w:top w:space="0" w:sz="0" w:val="nil"/>
          <w:left w:space="0" w:sz="0" w:val="nil"/>
          <w:bottom w:space="0" w:sz="0" w:val="nil"/>
          <w:right w:space="0" w:sz="0" w:val="nil"/>
          <w:between w:space="0" w:sz="0" w:val="nil"/>
        </w:pBdr>
        <w:shd w:fill="auto" w:val="clear"/>
        <w:rPr>
          <w:sz w:val="22"/>
          <w:szCs w:val="22"/>
        </w:rPr>
      </w:pPr>
      <w:r w:rsidDel="00000000" w:rsidR="00000000" w:rsidRPr="00000000">
        <w:rPr>
          <w:sz w:val="22"/>
          <w:szCs w:val="22"/>
          <w:rtl w:val="0"/>
        </w:rPr>
        <w:t xml:space="preserve">Subject: The Worldviews Network</w:t>
      </w:r>
    </w:p>
    <w:p w:rsidR="00000000" w:rsidDel="00000000" w:rsidP="00000000" w:rsidRDefault="00000000" w:rsidRPr="00000000" w14:paraId="000001E2">
      <w:pPr>
        <w:pageBreakBefore w:val="0"/>
        <w:pBdr>
          <w:top w:space="0" w:sz="0" w:val="nil"/>
          <w:left w:space="0" w:sz="0" w:val="nil"/>
          <w:bottom w:space="0" w:sz="0" w:val="nil"/>
          <w:right w:space="0" w:sz="0" w:val="nil"/>
          <w:between w:space="0" w:sz="0" w:val="nil"/>
        </w:pBdr>
        <w:shd w:fill="auto" w:val="clear"/>
        <w:rPr>
          <w:sz w:val="22"/>
          <w:szCs w:val="22"/>
        </w:rPr>
      </w:pPr>
      <w:r w:rsidDel="00000000" w:rsidR="00000000" w:rsidRPr="00000000">
        <w:rPr>
          <w:sz w:val="22"/>
          <w:szCs w:val="22"/>
          <w:rtl w:val="0"/>
        </w:rPr>
        <w:t xml:space="preserve">Date: ______</w:t>
      </w:r>
    </w:p>
    <w:p w:rsidR="00000000" w:rsidDel="00000000" w:rsidP="00000000" w:rsidRDefault="00000000" w:rsidRPr="00000000" w14:paraId="000001E3">
      <w:pPr>
        <w:pageBreakBefore w:val="0"/>
        <w:pBdr>
          <w:top w:space="0" w:sz="0" w:val="nil"/>
          <w:left w:space="0" w:sz="0" w:val="nil"/>
          <w:bottom w:space="0" w:sz="0" w:val="nil"/>
          <w:right w:space="0" w:sz="0" w:val="nil"/>
          <w:between w:space="0" w:sz="0" w:val="nil"/>
        </w:pBdr>
        <w:shd w:fill="auto" w:val="clear"/>
        <w:rPr>
          <w:sz w:val="22"/>
          <w:szCs w:val="22"/>
        </w:rPr>
      </w:pPr>
      <w:r w:rsidDel="00000000" w:rsidR="00000000" w:rsidRPr="00000000">
        <w:rPr>
          <w:rtl w:val="0"/>
        </w:rPr>
      </w:r>
    </w:p>
    <w:p w:rsidR="00000000" w:rsidDel="00000000" w:rsidP="00000000" w:rsidRDefault="00000000" w:rsidRPr="00000000" w14:paraId="000001E4">
      <w:pPr>
        <w:pageBreakBefore w:val="0"/>
        <w:pBdr>
          <w:top w:space="0" w:sz="0" w:val="nil"/>
          <w:left w:space="0" w:sz="0" w:val="nil"/>
          <w:bottom w:space="0" w:sz="0" w:val="nil"/>
          <w:right w:space="0" w:sz="0" w:val="nil"/>
          <w:between w:space="0" w:sz="0" w:val="nil"/>
        </w:pBdr>
        <w:shd w:fill="auto" w:val="clear"/>
        <w:rPr>
          <w:sz w:val="22"/>
          <w:szCs w:val="22"/>
        </w:rPr>
      </w:pPr>
      <w:r w:rsidDel="00000000" w:rsidR="00000000" w:rsidRPr="00000000">
        <w:rPr>
          <w:sz w:val="22"/>
          <w:szCs w:val="22"/>
          <w:rtl w:val="0"/>
        </w:rPr>
        <w:t xml:space="preserve">Dear _____,</w:t>
      </w:r>
    </w:p>
    <w:p w:rsidR="00000000" w:rsidDel="00000000" w:rsidP="00000000" w:rsidRDefault="00000000" w:rsidRPr="00000000" w14:paraId="000001E5">
      <w:pPr>
        <w:pageBreakBefore w:val="0"/>
        <w:pBdr>
          <w:top w:space="0" w:sz="0" w:val="nil"/>
          <w:left w:space="0" w:sz="0" w:val="nil"/>
          <w:bottom w:space="0" w:sz="0" w:val="nil"/>
          <w:right w:space="0" w:sz="0" w:val="nil"/>
          <w:between w:space="0" w:sz="0" w:val="nil"/>
        </w:pBdr>
        <w:shd w:fill="auto" w:val="clear"/>
        <w:rPr>
          <w:sz w:val="22"/>
          <w:szCs w:val="22"/>
        </w:rPr>
      </w:pPr>
      <w:r w:rsidDel="00000000" w:rsidR="00000000" w:rsidRPr="00000000">
        <w:rPr>
          <w:rtl w:val="0"/>
        </w:rPr>
      </w:r>
    </w:p>
    <w:p w:rsidR="00000000" w:rsidDel="00000000" w:rsidP="00000000" w:rsidRDefault="00000000" w:rsidRPr="00000000" w14:paraId="000001E6">
      <w:pPr>
        <w:pageBreakBefore w:val="0"/>
        <w:pBdr>
          <w:top w:space="0" w:sz="0" w:val="nil"/>
          <w:left w:space="0" w:sz="0" w:val="nil"/>
          <w:bottom w:space="0" w:sz="0" w:val="nil"/>
          <w:right w:space="0" w:sz="0" w:val="nil"/>
          <w:between w:space="0" w:sz="0" w:val="nil"/>
        </w:pBdr>
        <w:shd w:fill="auto" w:val="clear"/>
        <w:rPr>
          <w:sz w:val="22"/>
          <w:szCs w:val="22"/>
        </w:rPr>
      </w:pPr>
      <w:r w:rsidDel="00000000" w:rsidR="00000000" w:rsidRPr="00000000">
        <w:rPr>
          <w:sz w:val="22"/>
          <w:szCs w:val="22"/>
          <w:rtl w:val="0"/>
        </w:rPr>
        <w:t xml:space="preserve">We emailed you earlier this year about a new collaborative project called the Worldviews Network.  With three years' support from NOAA's Office of Education, we will be working with the California Academy of Sciences, WGBH, the Elumenati, LLC, and NOAA's Climate Program Office to enhance ecological literacy about issues that are relevant to our partner institutions and their audiences across the country. Our partnership includes three of the largest planetariums and science museums in the country (including the lead institutions listed as well as the American Museum of Natural History in New York City) and regional centers with great capacity to reach audiences in smaller metropolitan regions.</w:t>
      </w:r>
    </w:p>
    <w:p w:rsidR="00000000" w:rsidDel="00000000" w:rsidP="00000000" w:rsidRDefault="00000000" w:rsidRPr="00000000" w14:paraId="000001E7">
      <w:pPr>
        <w:pageBreakBefore w:val="0"/>
        <w:pBdr>
          <w:top w:space="0" w:sz="0" w:val="nil"/>
          <w:left w:space="0" w:sz="0" w:val="nil"/>
          <w:bottom w:space="0" w:sz="0" w:val="nil"/>
          <w:right w:space="0" w:sz="0" w:val="nil"/>
          <w:between w:space="0" w:sz="0" w:val="nil"/>
        </w:pBdr>
        <w:shd w:fill="auto" w:val="clear"/>
        <w:rPr>
          <w:sz w:val="22"/>
          <w:szCs w:val="22"/>
        </w:rPr>
      </w:pPr>
      <w:r w:rsidDel="00000000" w:rsidR="00000000" w:rsidRPr="00000000">
        <w:rPr>
          <w:rtl w:val="0"/>
        </w:rPr>
      </w:r>
    </w:p>
    <w:p w:rsidR="00000000" w:rsidDel="00000000" w:rsidP="00000000" w:rsidRDefault="00000000" w:rsidRPr="00000000" w14:paraId="000001E8">
      <w:pPr>
        <w:pageBreakBefore w:val="0"/>
        <w:pBdr>
          <w:top w:space="0" w:sz="0" w:val="nil"/>
          <w:left w:space="0" w:sz="0" w:val="nil"/>
          <w:bottom w:space="0" w:sz="0" w:val="nil"/>
          <w:right w:space="0" w:sz="0" w:val="nil"/>
          <w:between w:space="0" w:sz="0" w:val="nil"/>
        </w:pBdr>
        <w:shd w:fill="auto" w:val="clear"/>
        <w:rPr>
          <w:sz w:val="22"/>
          <w:szCs w:val="22"/>
        </w:rPr>
      </w:pPr>
      <w:r w:rsidDel="00000000" w:rsidR="00000000" w:rsidRPr="00000000">
        <w:rPr>
          <w:sz w:val="22"/>
          <w:szCs w:val="22"/>
          <w:rtl w:val="0"/>
        </w:rPr>
        <w:t xml:space="preserve">We are using the powerful immersive visualization capacity of planetariums to help audiences learn about environmental issues crucial to their region's economic prosperity and ecological integrity.  In addition to informing audiences, we will provide opportunities for audiences to participate in proactive environmental stewardship by working with NGO partners interested in helping citizens engage in civic discourse or community service focused on sustainable, coupled human-ecological systems.</w:t>
      </w:r>
    </w:p>
    <w:p w:rsidR="00000000" w:rsidDel="00000000" w:rsidP="00000000" w:rsidRDefault="00000000" w:rsidRPr="00000000" w14:paraId="000001E9">
      <w:pPr>
        <w:pageBreakBefore w:val="0"/>
        <w:pBdr>
          <w:top w:space="0" w:sz="0" w:val="nil"/>
          <w:left w:space="0" w:sz="0" w:val="nil"/>
          <w:bottom w:space="0" w:sz="0" w:val="nil"/>
          <w:right w:space="0" w:sz="0" w:val="nil"/>
          <w:between w:space="0" w:sz="0" w:val="nil"/>
        </w:pBdr>
        <w:shd w:fill="auto" w:val="clear"/>
        <w:rPr>
          <w:sz w:val="22"/>
          <w:szCs w:val="22"/>
        </w:rPr>
      </w:pPr>
      <w:r w:rsidDel="00000000" w:rsidR="00000000" w:rsidRPr="00000000">
        <w:rPr>
          <w:rtl w:val="0"/>
        </w:rPr>
      </w:r>
    </w:p>
    <w:p w:rsidR="00000000" w:rsidDel="00000000" w:rsidP="00000000" w:rsidRDefault="00000000" w:rsidRPr="00000000" w14:paraId="000001EA">
      <w:pPr>
        <w:pageBreakBefore w:val="0"/>
        <w:pBdr>
          <w:top w:space="0" w:sz="0" w:val="nil"/>
          <w:left w:space="0" w:sz="0" w:val="nil"/>
          <w:bottom w:space="0" w:sz="0" w:val="nil"/>
          <w:right w:space="0" w:sz="0" w:val="nil"/>
          <w:between w:space="0" w:sz="0" w:val="nil"/>
        </w:pBdr>
        <w:shd w:fill="auto" w:val="clear"/>
        <w:rPr>
          <w:sz w:val="22"/>
          <w:szCs w:val="22"/>
        </w:rPr>
      </w:pPr>
      <w:r w:rsidDel="00000000" w:rsidR="00000000" w:rsidRPr="00000000">
        <w:rPr>
          <w:sz w:val="22"/>
          <w:szCs w:val="22"/>
          <w:rtl w:val="0"/>
        </w:rPr>
        <w:t xml:space="preserve">Our event will be hosted by us at _[your institution/location]__ on _[date or general time of year]__, and we will focus on ___[insert your topic]___ issues.  We would like to work with you to [insert concrete and very specific action items that you need for your particular production here, for example </w:t>
      </w:r>
      <w:r w:rsidDel="00000000" w:rsidR="00000000" w:rsidRPr="00000000">
        <w:rPr>
          <w:i w:val="1"/>
          <w:iCs w:val="1"/>
          <w:sz w:val="22"/>
          <w:szCs w:val="22"/>
          <w:rtl w:val="0"/>
        </w:rPr>
        <w:t xml:space="preserve">define the objectives of this program and to identify appropriate partner NGOs that can help our project participants stay engaged in water issues relevant to Denver and the larger region</w:t>
      </w:r>
      <w:r w:rsidDel="00000000" w:rsidR="00000000" w:rsidRPr="00000000">
        <w:rPr>
          <w:sz w:val="22"/>
          <w:szCs w:val="22"/>
          <w:rtl w:val="0"/>
        </w:rPr>
        <w:t xml:space="preserve">].  The principal investigators of this project unanimously agree we should build off the priorities and programming of the Western Water Assessment.  As an organization that [insert specific areas of expertise here, for example </w:t>
      </w:r>
      <w:r w:rsidDel="00000000" w:rsidR="00000000" w:rsidRPr="00000000">
        <w:rPr>
          <w:i w:val="1"/>
          <w:iCs w:val="1"/>
          <w:sz w:val="22"/>
          <w:szCs w:val="22"/>
          <w:rtl w:val="0"/>
        </w:rPr>
        <w:t xml:space="preserve">works regularly on the water issues that face Colorado and the West</w:t>
      </w:r>
      <w:r w:rsidDel="00000000" w:rsidR="00000000" w:rsidRPr="00000000">
        <w:rPr>
          <w:sz w:val="22"/>
          <w:szCs w:val="22"/>
          <w:rtl w:val="0"/>
        </w:rPr>
        <w:t xml:space="preserve">], you have valuable insight that can guide our outreach and provide content and perspective to amplify our programming.</w:t>
      </w:r>
    </w:p>
    <w:p w:rsidR="00000000" w:rsidDel="00000000" w:rsidP="00000000" w:rsidRDefault="00000000" w:rsidRPr="00000000" w14:paraId="000001EB">
      <w:pPr>
        <w:pageBreakBefore w:val="0"/>
        <w:pBdr>
          <w:top w:space="0" w:sz="0" w:val="nil"/>
          <w:left w:space="0" w:sz="0" w:val="nil"/>
          <w:bottom w:space="0" w:sz="0" w:val="nil"/>
          <w:right w:space="0" w:sz="0" w:val="nil"/>
          <w:between w:space="0" w:sz="0" w:val="nil"/>
        </w:pBdr>
        <w:shd w:fill="auto" w:val="clear"/>
        <w:rPr>
          <w:sz w:val="22"/>
          <w:szCs w:val="22"/>
        </w:rPr>
      </w:pPr>
      <w:r w:rsidDel="00000000" w:rsidR="00000000" w:rsidRPr="00000000">
        <w:rPr>
          <w:rtl w:val="0"/>
        </w:rPr>
      </w:r>
    </w:p>
    <w:p w:rsidR="00000000" w:rsidDel="00000000" w:rsidP="00000000" w:rsidRDefault="00000000" w:rsidRPr="00000000" w14:paraId="000001EC">
      <w:pPr>
        <w:pageBreakBefore w:val="0"/>
        <w:pBdr>
          <w:top w:space="0" w:sz="0" w:val="nil"/>
          <w:left w:space="0" w:sz="0" w:val="nil"/>
          <w:bottom w:space="0" w:sz="0" w:val="nil"/>
          <w:right w:space="0" w:sz="0" w:val="nil"/>
          <w:between w:space="0" w:sz="0" w:val="nil"/>
        </w:pBdr>
        <w:shd w:fill="auto" w:val="clear"/>
        <w:rPr>
          <w:sz w:val="22"/>
          <w:szCs w:val="22"/>
        </w:rPr>
      </w:pPr>
      <w:r w:rsidDel="00000000" w:rsidR="00000000" w:rsidRPr="00000000">
        <w:rPr>
          <w:sz w:val="22"/>
          <w:szCs w:val="22"/>
          <w:rtl w:val="0"/>
        </w:rPr>
        <w:t xml:space="preserve">We look forward to an opportunity to talk more about this over the phone.  Perhaps we can schedule to meet you in Boulder to discuss this in person, or plan for you and your staff to visit the DMNS see first-hand how immersive visualizations can be used to teach and engage the public.</w:t>
      </w:r>
    </w:p>
    <w:p w:rsidR="00000000" w:rsidDel="00000000" w:rsidP="00000000" w:rsidRDefault="00000000" w:rsidRPr="00000000" w14:paraId="000001E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1EE">
      <w:pPr>
        <w:pStyle w:val="Heading2"/>
        <w:pageBreakBefore w:val="0"/>
        <w:pBdr>
          <w:top w:space="0" w:sz="0" w:val="nil"/>
          <w:left w:space="0" w:sz="0" w:val="nil"/>
          <w:bottom w:space="0" w:sz="0" w:val="nil"/>
          <w:right w:space="0" w:sz="0" w:val="nil"/>
          <w:between w:space="0" w:sz="0" w:val="nil"/>
        </w:pBdr>
        <w:shd w:fill="auto" w:val="clear"/>
        <w:rPr/>
      </w:pPr>
      <w:bookmarkStart w:colFirst="0" w:colLast="0" w:name="_q33fecxb93rj" w:id="26"/>
      <w:bookmarkEnd w:id="26"/>
      <w:r w:rsidDel="00000000" w:rsidR="00000000" w:rsidRPr="00000000">
        <w:rPr>
          <w:rtl w:val="0"/>
        </w:rPr>
        <w:t xml:space="preserve">Step 4: Storyboarding</w:t>
      </w:r>
    </w:p>
    <w:p w:rsidR="00000000" w:rsidDel="00000000" w:rsidP="00000000" w:rsidRDefault="00000000" w:rsidRPr="00000000" w14:paraId="000001EF">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Bring the visualizations and storytelling together to produce your show. </w:t>
      </w:r>
    </w:p>
    <w:p w:rsidR="00000000" w:rsidDel="00000000" w:rsidP="00000000" w:rsidRDefault="00000000" w:rsidRPr="00000000" w14:paraId="000001F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F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Worldviews dome presentation lasts approximately 45 minutes and consists of data visualizations with live narration following a script/storyline.  The scripts generally followed a progression of cosmic to global to local perspectives on social-ecological issues and systems, although this varies depending on the needs of the story. The presentations involve 1-3 presenters, perhaps interacting with one another, but audience interaction is held until the end.</w:t>
      </w:r>
    </w:p>
    <w:p w:rsidR="00000000" w:rsidDel="00000000" w:rsidP="00000000" w:rsidRDefault="00000000" w:rsidRPr="00000000" w14:paraId="000001F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1F3">
      <w:pPr>
        <w:pageBreakBefore w:val="0"/>
        <w:pBdr>
          <w:top w:space="0" w:sz="0" w:val="nil"/>
          <w:left w:space="0" w:sz="0" w:val="nil"/>
          <w:bottom w:space="0" w:sz="0" w:val="nil"/>
          <w:right w:space="0" w:sz="0" w:val="nil"/>
          <w:between w:space="0" w:sz="0" w:val="nil"/>
        </w:pBdr>
        <w:shd w:fill="auto" w:val="clear"/>
        <w:rPr/>
      </w:pPr>
      <w:bookmarkStart w:colFirst="0" w:colLast="0" w:name="_1fob9te" w:id="27"/>
      <w:bookmarkEnd w:id="27"/>
      <w:r w:rsidDel="00000000" w:rsidR="00000000" w:rsidRPr="00000000">
        <w:rPr>
          <w:rtl w:val="0"/>
        </w:rPr>
        <w:t xml:space="preserve">A storyboard is a graphic organizer that incorporates images and visualizations displayed in sequence along with the narrative/script for the purpose of producing and pre-visualizing the dome presentation.</w:t>
      </w:r>
    </w:p>
    <w:p w:rsidR="00000000" w:rsidDel="00000000" w:rsidP="00000000" w:rsidRDefault="00000000" w:rsidRPr="00000000" w14:paraId="000001F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F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We provide three options for Worldviews Program:</w:t>
      </w:r>
    </w:p>
    <w:p w:rsidR="00000000" w:rsidDel="00000000" w:rsidP="00000000" w:rsidRDefault="00000000" w:rsidRPr="00000000" w14:paraId="000001F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F7">
      <w:pPr>
        <w:pageBreakBefore w:val="0"/>
        <w:numPr>
          <w:ilvl w:val="0"/>
          <w:numId w:val="33"/>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Adopt an existing program as-is at </w:t>
      </w:r>
      <w:r w:rsidDel="00000000" w:rsidR="00000000" w:rsidRPr="00000000">
        <w:fldChar w:fldCharType="begin"/>
        <w:instrText xml:space="preserve"> HYPERLINK "http://worldviews.net/category/programs/" </w:instrText>
        <w:fldChar w:fldCharType="separate"/>
      </w:r>
      <w:r w:rsidDel="00000000" w:rsidR="00000000" w:rsidRPr="00000000">
        <w:rPr>
          <w:color w:val="1155cc"/>
          <w:u w:val="single"/>
          <w:rtl w:val="0"/>
        </w:rPr>
        <w:t xml:space="preserve">http://worldviews.net/category/programs/</w:t>
      </w:r>
    </w:p>
    <w:p w:rsidR="00000000" w:rsidDel="00000000" w:rsidP="00000000" w:rsidRDefault="00000000" w:rsidRPr="00000000" w14:paraId="000001F8">
      <w:pPr>
        <w:pageBreakBefore w:val="0"/>
        <w:pBdr>
          <w:top w:space="0" w:sz="0" w:val="nil"/>
          <w:left w:space="0" w:sz="0" w:val="nil"/>
          <w:bottom w:space="0" w:sz="0" w:val="nil"/>
          <w:right w:space="0" w:sz="0" w:val="nil"/>
          <w:between w:space="0" w:sz="0" w:val="nil"/>
        </w:pBdr>
        <w:shd w:fill="auto" w:val="clear"/>
        <w:rPr>
          <w:color w:val="1155cc"/>
          <w:u w:val="single"/>
        </w:rPr>
      </w:pPr>
      <w:r w:rsidDel="00000000" w:rsidR="00000000" w:rsidRPr="00000000">
        <w:rPr>
          <w:rtl w:val="0"/>
        </w:rPr>
      </w:r>
    </w:p>
    <w:p w:rsidR="00000000" w:rsidDel="00000000" w:rsidP="00000000" w:rsidRDefault="00000000" w:rsidRPr="00000000" w14:paraId="000001F9">
      <w:pPr>
        <w:pageBreakBefore w:val="0"/>
        <w:numPr>
          <w:ilvl w:val="0"/>
          <w:numId w:val="33"/>
        </w:numPr>
        <w:pBdr>
          <w:top w:space="0" w:sz="0" w:val="nil"/>
          <w:left w:space="0" w:sz="0" w:val="nil"/>
          <w:bottom w:space="0" w:sz="0" w:val="nil"/>
          <w:right w:space="0" w:sz="0" w:val="nil"/>
          <w:between w:space="0" w:sz="0" w:val="nil"/>
        </w:pBdr>
        <w:shd w:fill="auto" w:val="clear"/>
        <w:ind w:left="720" w:hanging="360"/>
        <w:rPr/>
      </w:pPr>
      <w:r w:rsidDel="00000000" w:rsidR="00000000" w:rsidRPr="00000000">
        <w:fldChar w:fldCharType="end"/>
      </w:r>
      <w:r w:rsidDel="00000000" w:rsidR="00000000" w:rsidRPr="00000000">
        <w:rPr>
          <w:rtl w:val="0"/>
        </w:rPr>
        <w:t xml:space="preserve">Adapt browse our storyboards for an issue that resonates with your local community. Scan our program storyboards for “a la carte” data sets that support your original story.</w:t>
      </w:r>
    </w:p>
    <w:p w:rsidR="00000000" w:rsidDel="00000000" w:rsidP="00000000" w:rsidRDefault="00000000" w:rsidRPr="00000000" w14:paraId="000001F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FB">
      <w:pPr>
        <w:pageBreakBefore w:val="0"/>
        <w:numPr>
          <w:ilvl w:val="0"/>
          <w:numId w:val="33"/>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Consider the sectors of the Climate Assessment as potential narrative arcs for your program. We have aligned our Program kits with the sectors to make it easy to see which program you might want to adapt for your local region.  </w:t>
      </w:r>
    </w:p>
    <w:p w:rsidR="00000000" w:rsidDel="00000000" w:rsidP="00000000" w:rsidRDefault="00000000" w:rsidRPr="00000000" w14:paraId="000001F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tbl>
      <w:tblPr>
        <w:tblStyle w:val="Table5"/>
        <w:tblW w:w="919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90"/>
        <w:gridCol w:w="4500"/>
        <w:tblGridChange w:id="0">
          <w:tblGrid>
            <w:gridCol w:w="4690"/>
            <w:gridCol w:w="450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FD">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Worldviews Content Module</w:t>
            </w:r>
          </w:p>
        </w:tc>
        <w:tc>
          <w:tcPr>
            <w:tcMar>
              <w:top w:w="100.0" w:type="dxa"/>
              <w:left w:w="100.0" w:type="dxa"/>
              <w:bottom w:w="100.0" w:type="dxa"/>
              <w:right w:w="100.0" w:type="dxa"/>
            </w:tcMar>
          </w:tcPr>
          <w:p w:rsidR="00000000" w:rsidDel="00000000" w:rsidP="00000000" w:rsidRDefault="00000000" w:rsidRPr="00000000" w14:paraId="000001FE">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Sector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FF">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A Global Water Story</w:t>
            </w:r>
          </w:p>
        </w:tc>
        <w:tc>
          <w:tcPr>
            <w:tcMar>
              <w:top w:w="100.0" w:type="dxa"/>
              <w:left w:w="100.0" w:type="dxa"/>
              <w:bottom w:w="100.0" w:type="dxa"/>
              <w:right w:w="100.0" w:type="dxa"/>
            </w:tcMar>
          </w:tcPr>
          <w:p w:rsidR="00000000" w:rsidDel="00000000" w:rsidP="00000000" w:rsidRDefault="00000000" w:rsidRPr="00000000" w14:paraId="00000200">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Water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01">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Living Maps: Cosmos to Community</w:t>
            </w:r>
          </w:p>
        </w:tc>
        <w:tc>
          <w:tcPr>
            <w:tcMar>
              <w:top w:w="100.0" w:type="dxa"/>
              <w:left w:w="100.0" w:type="dxa"/>
              <w:bottom w:w="100.0" w:type="dxa"/>
              <w:right w:w="100.0" w:type="dxa"/>
            </w:tcMar>
          </w:tcPr>
          <w:p w:rsidR="00000000" w:rsidDel="00000000" w:rsidP="00000000" w:rsidRDefault="00000000" w:rsidRPr="00000000" w14:paraId="00000202">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Transportation / Land Use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03">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Valley Oaks</w:t>
            </w:r>
          </w:p>
        </w:tc>
        <w:tc>
          <w:tcPr>
            <w:tcMar>
              <w:top w:w="100.0" w:type="dxa"/>
              <w:left w:w="100.0" w:type="dxa"/>
              <w:bottom w:w="100.0" w:type="dxa"/>
              <w:right w:w="100.0" w:type="dxa"/>
            </w:tcMar>
          </w:tcPr>
          <w:p w:rsidR="00000000" w:rsidDel="00000000" w:rsidP="00000000" w:rsidRDefault="00000000" w:rsidRPr="00000000" w14:paraId="00000204">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Forests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05">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Where Condor Meets Eagle</w:t>
            </w:r>
          </w:p>
        </w:tc>
        <w:tc>
          <w:tcPr>
            <w:tcMar>
              <w:top w:w="100.0" w:type="dxa"/>
              <w:left w:w="100.0" w:type="dxa"/>
              <w:bottom w:w="100.0" w:type="dxa"/>
              <w:right w:w="100.0" w:type="dxa"/>
            </w:tcMar>
          </w:tcPr>
          <w:p w:rsidR="00000000" w:rsidDel="00000000" w:rsidP="00000000" w:rsidRDefault="00000000" w:rsidRPr="00000000" w14:paraId="00000206">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Indigenous Peoples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07">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Lake Effectcc</w:t>
            </w:r>
          </w:p>
        </w:tc>
        <w:tc>
          <w:tcPr>
            <w:tcMar>
              <w:top w:w="100.0" w:type="dxa"/>
              <w:left w:w="100.0" w:type="dxa"/>
              <w:bottom w:w="100.0" w:type="dxa"/>
              <w:right w:w="100.0" w:type="dxa"/>
            </w:tcMar>
          </w:tcPr>
          <w:p w:rsidR="00000000" w:rsidDel="00000000" w:rsidP="00000000" w:rsidRDefault="00000000" w:rsidRPr="00000000" w14:paraId="00000208">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Water</w:t>
            </w:r>
          </w:p>
        </w:tc>
      </w:tr>
      <w:tr>
        <w:trPr>
          <w:cantSplit w:val="0"/>
          <w:trHeight w:val="360" w:hRule="atLeast"/>
          <w:tblHeader w:val="0"/>
        </w:trPr>
        <w:tc>
          <w:tcPr>
            <w:tcMar>
              <w:top w:w="100.0" w:type="dxa"/>
              <w:left w:w="100.0" w:type="dxa"/>
              <w:bottom w:w="100.0" w:type="dxa"/>
              <w:right w:w="100.0" w:type="dxa"/>
            </w:tcMar>
          </w:tcPr>
          <w:p w:rsidR="00000000" w:rsidDel="00000000" w:rsidP="00000000" w:rsidRDefault="00000000" w:rsidRPr="00000000" w14:paraId="00000209">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Migrations and the Human Effect</w:t>
            </w:r>
          </w:p>
        </w:tc>
        <w:tc>
          <w:tcPr>
            <w:tcMar>
              <w:top w:w="100.0" w:type="dxa"/>
              <w:left w:w="100.0" w:type="dxa"/>
              <w:bottom w:w="100.0" w:type="dxa"/>
              <w:right w:w="100.0" w:type="dxa"/>
            </w:tcMar>
          </w:tcPr>
          <w:p w:rsidR="00000000" w:rsidDel="00000000" w:rsidP="00000000" w:rsidRDefault="00000000" w:rsidRPr="00000000" w14:paraId="0000020A">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Ecosystems / Urban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0B">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Black Hills Floods</w:t>
            </w:r>
          </w:p>
        </w:tc>
        <w:tc>
          <w:tcPr>
            <w:tcMar>
              <w:top w:w="100.0" w:type="dxa"/>
              <w:left w:w="100.0" w:type="dxa"/>
              <w:bottom w:w="100.0" w:type="dxa"/>
              <w:right w:w="100.0" w:type="dxa"/>
            </w:tcMar>
          </w:tcPr>
          <w:p w:rsidR="00000000" w:rsidDel="00000000" w:rsidP="00000000" w:rsidRDefault="00000000" w:rsidRPr="00000000" w14:paraId="0000020C">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Energy, Water and Land</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0D">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Forests, Beetles, &amp; Cycles of Life</w:t>
            </w:r>
          </w:p>
        </w:tc>
        <w:tc>
          <w:tcPr>
            <w:tcMar>
              <w:top w:w="100.0" w:type="dxa"/>
              <w:left w:w="100.0" w:type="dxa"/>
              <w:bottom w:w="100.0" w:type="dxa"/>
              <w:right w:w="100.0" w:type="dxa"/>
            </w:tcMar>
          </w:tcPr>
          <w:p w:rsidR="00000000" w:rsidDel="00000000" w:rsidP="00000000" w:rsidRDefault="00000000" w:rsidRPr="00000000" w14:paraId="0000020E">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Forests / Ecosystems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0F">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Hidden Ocean</w:t>
            </w:r>
          </w:p>
        </w:tc>
        <w:tc>
          <w:tcPr>
            <w:tcMar>
              <w:top w:w="100.0" w:type="dxa"/>
              <w:left w:w="100.0" w:type="dxa"/>
              <w:bottom w:w="100.0" w:type="dxa"/>
              <w:right w:w="100.0" w:type="dxa"/>
            </w:tcMar>
          </w:tcPr>
          <w:p w:rsidR="00000000" w:rsidDel="00000000" w:rsidP="00000000" w:rsidRDefault="00000000" w:rsidRPr="00000000" w14:paraId="00000210">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Water / Ecosystems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11">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Search for Water: Droughts</w:t>
            </w:r>
          </w:p>
        </w:tc>
        <w:tc>
          <w:tcPr>
            <w:tcMar>
              <w:top w:w="100.0" w:type="dxa"/>
              <w:left w:w="100.0" w:type="dxa"/>
              <w:bottom w:w="100.0" w:type="dxa"/>
              <w:right w:w="100.0" w:type="dxa"/>
            </w:tcMar>
          </w:tcPr>
          <w:p w:rsidR="00000000" w:rsidDel="00000000" w:rsidP="00000000" w:rsidRDefault="00000000" w:rsidRPr="00000000" w14:paraId="00000212">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Water / Human Health</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13">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National Parks</w:t>
            </w:r>
          </w:p>
        </w:tc>
        <w:tc>
          <w:tcPr>
            <w:tcMar>
              <w:top w:w="100.0" w:type="dxa"/>
              <w:left w:w="100.0" w:type="dxa"/>
              <w:bottom w:w="100.0" w:type="dxa"/>
              <w:right w:w="100.0" w:type="dxa"/>
            </w:tcMar>
          </w:tcPr>
          <w:p w:rsidR="00000000" w:rsidDel="00000000" w:rsidP="00000000" w:rsidRDefault="00000000" w:rsidRPr="00000000" w14:paraId="00000214">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Land Use</w:t>
            </w:r>
          </w:p>
        </w:tc>
      </w:tr>
    </w:tbl>
    <w:p w:rsidR="00000000" w:rsidDel="00000000" w:rsidP="00000000" w:rsidRDefault="00000000" w:rsidRPr="00000000" w14:paraId="0000021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21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217">
      <w:pPr>
        <w:pageBreakBefore w:val="0"/>
        <w:numPr>
          <w:ilvl w:val="0"/>
          <w:numId w:val="33"/>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Develop your own </w:t>
      </w:r>
    </w:p>
    <w:p w:rsidR="00000000" w:rsidDel="00000000" w:rsidP="00000000" w:rsidRDefault="00000000" w:rsidRPr="00000000" w14:paraId="0000021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1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This will result in a unique and highly relevant program, but demands the highest level of technical and content expertise. If you do decide to take this path, there are a few good places to start when selecting a topic or issue of local relevance:</w:t>
      </w:r>
    </w:p>
    <w:p w:rsidR="00000000" w:rsidDel="00000000" w:rsidP="00000000" w:rsidRDefault="00000000" w:rsidRPr="00000000" w14:paraId="0000021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1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Acquire data/visualizations to support your story (sources)</w:t>
      </w:r>
    </w:p>
    <w:p w:rsidR="00000000" w:rsidDel="00000000" w:rsidP="00000000" w:rsidRDefault="00000000" w:rsidRPr="00000000" w14:paraId="0000021C">
      <w:pPr>
        <w:pageBreakBefore w:val="0"/>
        <w:numPr>
          <w:ilvl w:val="0"/>
          <w:numId w:val="2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Identify scientific data sources and translating them into visualizations for the dome environment (Digital Asset);</w:t>
      </w:r>
    </w:p>
    <w:p w:rsidR="00000000" w:rsidDel="00000000" w:rsidP="00000000" w:rsidRDefault="00000000" w:rsidRPr="00000000" w14:paraId="0000021D">
      <w:pPr>
        <w:pageBreakBefore w:val="0"/>
        <w:numPr>
          <w:ilvl w:val="0"/>
          <w:numId w:val="2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See our list of data sources and our You Tube video of Ka Chun’s favorites</w:t>
      </w:r>
    </w:p>
    <w:p w:rsidR="00000000" w:rsidDel="00000000" w:rsidP="00000000" w:rsidRDefault="00000000" w:rsidRPr="00000000" w14:paraId="0000021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21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See Storyboarding for strategies to identifying data and visual resources for your Program.</w:t>
      </w:r>
    </w:p>
    <w:p w:rsidR="00000000" w:rsidDel="00000000" w:rsidP="00000000" w:rsidRDefault="00000000" w:rsidRPr="00000000" w14:paraId="0000022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2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NASA Earth Observatory</w:t>
      </w:r>
    </w:p>
    <w:p w:rsidR="00000000" w:rsidDel="00000000" w:rsidP="00000000" w:rsidRDefault="00000000" w:rsidRPr="00000000" w14:paraId="0000022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Google the terms in an image search?</w:t>
      </w:r>
    </w:p>
    <w:p w:rsidR="00000000" w:rsidDel="00000000" w:rsidP="00000000" w:rsidRDefault="00000000" w:rsidRPr="00000000" w14:paraId="00000223">
      <w:pPr>
        <w:pageBreakBefore w:val="0"/>
        <w:pBdr>
          <w:top w:space="0" w:sz="0" w:val="nil"/>
          <w:left w:space="0" w:sz="0" w:val="nil"/>
          <w:bottom w:space="0" w:sz="0" w:val="nil"/>
          <w:right w:space="0" w:sz="0" w:val="nil"/>
          <w:between w:space="0" w:sz="0" w:val="nil"/>
        </w:pBdr>
        <w:shd w:fill="auto" w:val="clear"/>
        <w:rPr/>
      </w:pPr>
      <w:hyperlink r:id="rId20">
        <w:r w:rsidDel="00000000" w:rsidR="00000000" w:rsidRPr="00000000">
          <w:rPr>
            <w:color w:val="0000ff"/>
            <w:u w:val="single"/>
            <w:rtl w:val="0"/>
          </w:rPr>
          <w:t xml:space="preserve">http://www.ncdc.noaa.gov/data-access/quick-links</w:t>
        </w:r>
      </w:hyperlink>
      <w:r w:rsidDel="00000000" w:rsidR="00000000" w:rsidRPr="00000000">
        <w:rPr>
          <w:rtl w:val="0"/>
        </w:rPr>
        <w:t xml:space="preserve"> </w:t>
      </w:r>
    </w:p>
    <w:p w:rsidR="00000000" w:rsidDel="00000000" w:rsidP="00000000" w:rsidRDefault="00000000" w:rsidRPr="00000000" w14:paraId="0000022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22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Tech: process to display on dome (see tutorials)</w:t>
      </w:r>
    </w:p>
    <w:p w:rsidR="00000000" w:rsidDel="00000000" w:rsidP="00000000" w:rsidRDefault="00000000" w:rsidRPr="00000000" w14:paraId="0000022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Have a presenter in mind</w:t>
      </w:r>
    </w:p>
    <w:p w:rsidR="00000000" w:rsidDel="00000000" w:rsidP="00000000" w:rsidRDefault="00000000" w:rsidRPr="00000000" w14:paraId="0000022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2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2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Program Kits</w:t>
      </w:r>
    </w:p>
    <w:p w:rsidR="00000000" w:rsidDel="00000000" w:rsidP="00000000" w:rsidRDefault="00000000" w:rsidRPr="00000000" w14:paraId="0000022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Develop a library of digital planetarium visualization story templates that leverage existing scientific data from NOAA and other sources, each with identified learning goals aligned to climate and Earth science literacy principles;</w:t>
      </w:r>
    </w:p>
    <w:p w:rsidR="00000000" w:rsidDel="00000000" w:rsidP="00000000" w:rsidRDefault="00000000" w:rsidRPr="00000000" w14:paraId="0000022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2C">
      <w:pPr>
        <w:pStyle w:val="Heading3"/>
        <w:pageBreakBefore w:val="0"/>
        <w:pBdr>
          <w:top w:space="0" w:sz="0" w:val="nil"/>
          <w:left w:space="0" w:sz="0" w:val="nil"/>
          <w:bottom w:space="0" w:sz="0" w:val="nil"/>
          <w:right w:space="0" w:sz="0" w:val="nil"/>
          <w:between w:space="0" w:sz="0" w:val="nil"/>
        </w:pBdr>
        <w:shd w:fill="auto" w:val="clear"/>
        <w:rPr/>
      </w:pPr>
      <w:bookmarkStart w:colFirst="0" w:colLast="0" w:name="_3znysh7" w:id="28"/>
      <w:bookmarkEnd w:id="28"/>
      <w:r w:rsidDel="00000000" w:rsidR="00000000" w:rsidRPr="00000000">
        <w:rPr>
          <w:rtl w:val="0"/>
        </w:rPr>
        <w:t xml:space="preserve">Reuse and Repurposing of Products or Approach</w:t>
      </w:r>
    </w:p>
    <w:p w:rsidR="00000000" w:rsidDel="00000000" w:rsidP="00000000" w:rsidRDefault="00000000" w:rsidRPr="00000000" w14:paraId="0000022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It is valuable to see that five of the sites (RENCI, Michigan, Perot, DMNS, and Minnesota) articulated specific ways that they have already reused or repurposed the visualizations, datasets, or storylines that were created through the Worldviews process, </w:t>
      </w:r>
    </w:p>
    <w:p w:rsidR="00000000" w:rsidDel="00000000" w:rsidP="00000000" w:rsidRDefault="00000000" w:rsidRPr="00000000" w14:paraId="0000022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2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Two sites (CAS and Minnesota) reported having applied or extended the overall approach of the Worldviews Network by using data visualizations to tell globally important stories.  </w:t>
      </w:r>
    </w:p>
    <w:p w:rsidR="00000000" w:rsidDel="00000000" w:rsidP="00000000" w:rsidRDefault="00000000" w:rsidRPr="00000000" w14:paraId="0000023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31">
      <w:pPr>
        <w:pageBreakBefore w:val="0"/>
        <w:numPr>
          <w:ilvl w:val="0"/>
          <w:numId w:val="34"/>
        </w:numPr>
        <w:pBdr>
          <w:top w:space="0" w:sz="0" w:val="nil"/>
          <w:left w:space="0" w:sz="0" w:val="nil"/>
          <w:bottom w:space="0" w:sz="0" w:val="nil"/>
          <w:right w:space="0" w:sz="0" w:val="nil"/>
          <w:between w:space="0" w:sz="0" w:val="nil"/>
        </w:pBdr>
        <w:shd w:fill="auto" w:val="clear"/>
        <w:ind w:left="720" w:hanging="360"/>
      </w:pPr>
      <w:r w:rsidDel="00000000" w:rsidR="00000000" w:rsidRPr="00000000">
        <w:rPr>
          <w:rtl w:val="0"/>
        </w:rPr>
        <w:t xml:space="preserve">Creating a corresponding storyboard, followed by a narrative or script outline</w:t>
      </w:r>
    </w:p>
    <w:p w:rsidR="00000000" w:rsidDel="00000000" w:rsidP="00000000" w:rsidRDefault="00000000" w:rsidRPr="00000000" w14:paraId="00000232">
      <w:pPr>
        <w:pageBreakBefore w:val="0"/>
        <w:numPr>
          <w:ilvl w:val="0"/>
          <w:numId w:val="34"/>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Scan our program storyboards for “a la carte” data sets that support your original story. </w:t>
      </w:r>
    </w:p>
    <w:p w:rsidR="00000000" w:rsidDel="00000000" w:rsidP="00000000" w:rsidRDefault="00000000" w:rsidRPr="00000000" w14:paraId="00000233">
      <w:pPr>
        <w:pageBreakBefore w:val="0"/>
        <w:numPr>
          <w:ilvl w:val="0"/>
          <w:numId w:val="34"/>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Worldviews.net offers inspiration and visualization/data files you can use.</w:t>
      </w:r>
    </w:p>
    <w:p w:rsidR="00000000" w:rsidDel="00000000" w:rsidP="00000000" w:rsidRDefault="00000000" w:rsidRPr="00000000" w14:paraId="0000023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3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36">
      <w:pPr>
        <w:pStyle w:val="Heading2"/>
        <w:pageBreakBefore w:val="0"/>
        <w:pBdr>
          <w:top w:space="0" w:sz="0" w:val="nil"/>
          <w:left w:space="0" w:sz="0" w:val="nil"/>
          <w:bottom w:space="0" w:sz="0" w:val="nil"/>
          <w:right w:space="0" w:sz="0" w:val="nil"/>
          <w:between w:space="0" w:sz="0" w:val="nil"/>
        </w:pBdr>
        <w:shd w:fill="auto" w:val="clear"/>
        <w:rPr/>
      </w:pPr>
      <w:bookmarkStart w:colFirst="0" w:colLast="0" w:name="_ojsl3nsbxvzl" w:id="29"/>
      <w:bookmarkEnd w:id="29"/>
      <w:r w:rsidDel="00000000" w:rsidR="00000000" w:rsidRPr="00000000">
        <w:rPr>
          <w:rtl w:val="0"/>
        </w:rPr>
        <w:t xml:space="preserve">Step 5: Plan Event</w:t>
      </w:r>
    </w:p>
    <w:p w:rsidR="00000000" w:rsidDel="00000000" w:rsidP="00000000" w:rsidRDefault="00000000" w:rsidRPr="00000000" w14:paraId="00000237">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Event planning toolkit</w:t>
      </w:r>
    </w:p>
    <w:p w:rsidR="00000000" w:rsidDel="00000000" w:rsidP="00000000" w:rsidRDefault="00000000" w:rsidRPr="00000000" w14:paraId="0000023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23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culmination of the Worldviews Programming process was the Event—called a </w:t>
      </w:r>
      <w:r w:rsidDel="00000000" w:rsidR="00000000" w:rsidRPr="00000000">
        <w:rPr>
          <w:i w:val="1"/>
          <w:iCs w:val="1"/>
          <w:rtl w:val="0"/>
        </w:rPr>
        <w:t xml:space="preserve">Bioregional Community Dialogue</w:t>
      </w:r>
      <w:r w:rsidDel="00000000" w:rsidR="00000000" w:rsidRPr="00000000">
        <w:rPr>
          <w:rtl w:val="0"/>
        </w:rPr>
        <w:t xml:space="preserve">.  Central to each event was a dome presentation. Some events had Q&amp;A in the space, some held optional discussions—or Cafes—and some did not have any formal opportunity for audience interaction.</w:t>
      </w:r>
    </w:p>
    <w:p w:rsidR="00000000" w:rsidDel="00000000" w:rsidP="00000000" w:rsidRDefault="00000000" w:rsidRPr="00000000" w14:paraId="0000023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23B">
      <w:pPr>
        <w:pStyle w:val="Heading3"/>
        <w:pageBreakBefore w:val="0"/>
        <w:pBdr>
          <w:top w:space="0" w:sz="0" w:val="nil"/>
          <w:left w:space="0" w:sz="0" w:val="nil"/>
          <w:bottom w:space="0" w:sz="0" w:val="nil"/>
          <w:right w:space="0" w:sz="0" w:val="nil"/>
          <w:between w:space="0" w:sz="0" w:val="nil"/>
        </w:pBdr>
        <w:shd w:fill="auto" w:val="clear"/>
        <w:rPr/>
      </w:pPr>
      <w:bookmarkStart w:colFirst="0" w:colLast="0" w:name="_ovzhximiem3b" w:id="30"/>
      <w:bookmarkEnd w:id="30"/>
      <w:r w:rsidDel="00000000" w:rsidR="00000000" w:rsidRPr="00000000">
        <w:rPr>
          <w:rtl w:val="0"/>
        </w:rPr>
        <w:t xml:space="preserve">Audience Considerations</w:t>
      </w:r>
    </w:p>
    <w:p w:rsidR="00000000" w:rsidDel="00000000" w:rsidP="00000000" w:rsidRDefault="00000000" w:rsidRPr="00000000" w14:paraId="0000023C">
      <w:pPr>
        <w:pageBreakBefore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t xml:space="preserve">Some events focused their audiences on specifically selected stakeholder groups in the community who might be able to focus on enacting change about the issue (while possibly also welcoming generally interested public).  Other events were primarily open to the public; although a list of related science or community stakeholders would receive specific invitations, the event audience was not comprised primarily of or specifically for them.</w:t>
      </w:r>
    </w:p>
    <w:p w:rsidR="00000000" w:rsidDel="00000000" w:rsidP="00000000" w:rsidRDefault="00000000" w:rsidRPr="00000000" w14:paraId="0000023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3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Consider focusing on one of the following audiences:</w:t>
      </w:r>
    </w:p>
    <w:p w:rsidR="00000000" w:rsidDel="00000000" w:rsidP="00000000" w:rsidRDefault="00000000" w:rsidRPr="00000000" w14:paraId="0000023F">
      <w:pPr>
        <w:pageBreakBefore w:val="0"/>
        <w:numPr>
          <w:ilvl w:val="0"/>
          <w:numId w:val="8"/>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Decision Makers and Community Stakeholders</w:t>
      </w:r>
    </w:p>
    <w:p w:rsidR="00000000" w:rsidDel="00000000" w:rsidP="00000000" w:rsidRDefault="00000000" w:rsidRPr="00000000" w14:paraId="00000240">
      <w:pPr>
        <w:pageBreakBefore w:val="0"/>
        <w:numPr>
          <w:ilvl w:val="1"/>
          <w:numId w:val="8"/>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Government agencies, professional associations, nonprofit organizations, corporations and businesses, colleges and universities, and citizen scientists interested in the featured issue.</w:t>
      </w:r>
    </w:p>
    <w:p w:rsidR="00000000" w:rsidDel="00000000" w:rsidP="00000000" w:rsidRDefault="00000000" w:rsidRPr="00000000" w14:paraId="00000241">
      <w:pPr>
        <w:pageBreakBefore w:val="0"/>
        <w:numPr>
          <w:ilvl w:val="0"/>
          <w:numId w:val="8"/>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Teachers and Students</w:t>
      </w:r>
    </w:p>
    <w:p w:rsidR="00000000" w:rsidDel="00000000" w:rsidP="00000000" w:rsidRDefault="00000000" w:rsidRPr="00000000" w14:paraId="00000242">
      <w:pPr>
        <w:pageBreakBefore w:val="0"/>
        <w:numPr>
          <w:ilvl w:val="1"/>
          <w:numId w:val="8"/>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K-12 schools and school districts, teacher professional associations, nonprofit organizations serving schools, and families with school-age students.</w:t>
      </w:r>
    </w:p>
    <w:p w:rsidR="00000000" w:rsidDel="00000000" w:rsidP="00000000" w:rsidRDefault="00000000" w:rsidRPr="00000000" w14:paraId="00000243">
      <w:pPr>
        <w:pageBreakBefore w:val="0"/>
        <w:numPr>
          <w:ilvl w:val="0"/>
          <w:numId w:val="8"/>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General Audience</w:t>
      </w:r>
    </w:p>
    <w:p w:rsidR="00000000" w:rsidDel="00000000" w:rsidP="00000000" w:rsidRDefault="00000000" w:rsidRPr="00000000" w14:paraId="00000244">
      <w:pPr>
        <w:pageBreakBefore w:val="0"/>
        <w:numPr>
          <w:ilvl w:val="1"/>
          <w:numId w:val="8"/>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Existing museum or science center guests, underserved groups, and concerned citizens.</w:t>
      </w:r>
    </w:p>
    <w:p w:rsidR="00000000" w:rsidDel="00000000" w:rsidP="00000000" w:rsidRDefault="00000000" w:rsidRPr="00000000" w14:paraId="00000245">
      <w:pPr>
        <w:pageBreakBefore w:val="0"/>
        <w:widowControl w:val="0"/>
        <w:pBdr>
          <w:top w:space="0" w:sz="0" w:val="nil"/>
          <w:left w:space="0" w:sz="0" w:val="nil"/>
          <w:bottom w:space="0" w:sz="0" w:val="nil"/>
          <w:right w:space="0" w:sz="0" w:val="nil"/>
          <w:between w:space="0" w:sz="0" w:val="nil"/>
        </w:pBdr>
        <w:shd w:fill="auto" w:val="clear"/>
        <w:spacing w:after="200" w:before="0" w:line="240" w:lineRule="auto"/>
        <w:rPr>
          <w:rFonts w:ascii="Times New Roman" w:cs="Times New Roman" w:eastAsia="Times New Roman" w:hAnsi="Times New Roman"/>
          <w:b w:val="0"/>
          <w:bCs w:val="0"/>
          <w:color w:val="000000"/>
          <w:sz w:val="22"/>
          <w:szCs w:val="22"/>
        </w:rPr>
      </w:pPr>
      <w:r w:rsidDel="00000000" w:rsidR="00000000" w:rsidRPr="00000000">
        <w:rPr>
          <w:rFonts w:ascii="Times New Roman" w:cs="Times New Roman" w:eastAsia="Times New Roman" w:hAnsi="Times New Roman"/>
          <w:b w:val="0"/>
          <w:bCs w:val="0"/>
          <w:color w:val="000000"/>
          <w:sz w:val="24"/>
          <w:szCs w:val="24"/>
          <w:rtl w:val="0"/>
        </w:rPr>
        <w:t xml:space="preserve"> </w:t>
      </w:r>
      <w:r w:rsidDel="00000000" w:rsidR="00000000" w:rsidRPr="00000000">
        <w:rPr>
          <w:rtl w:val="0"/>
        </w:rPr>
      </w:r>
    </w:p>
    <w:p w:rsidR="00000000" w:rsidDel="00000000" w:rsidP="00000000" w:rsidRDefault="00000000" w:rsidRPr="00000000" w14:paraId="00000246">
      <w:pPr>
        <w:pStyle w:val="Heading3"/>
        <w:pageBreakBefore w:val="0"/>
        <w:pBdr>
          <w:top w:space="0" w:sz="0" w:val="nil"/>
          <w:left w:space="0" w:sz="0" w:val="nil"/>
          <w:bottom w:space="0" w:sz="0" w:val="nil"/>
          <w:right w:space="0" w:sz="0" w:val="nil"/>
          <w:between w:space="0" w:sz="0" w:val="nil"/>
        </w:pBdr>
        <w:shd w:fill="auto" w:val="clear"/>
        <w:rPr/>
      </w:pPr>
      <w:bookmarkStart w:colFirst="0" w:colLast="0" w:name="_2et92p0" w:id="31"/>
      <w:bookmarkEnd w:id="31"/>
      <w:r w:rsidDel="00000000" w:rsidR="00000000" w:rsidRPr="00000000">
        <w:rPr>
          <w:rtl w:val="0"/>
        </w:rPr>
        <w:t xml:space="preserve">Public vs. Stakeholder</w:t>
      </w:r>
    </w:p>
    <w:p w:rsidR="00000000" w:rsidDel="00000000" w:rsidP="00000000" w:rsidRDefault="00000000" w:rsidRPr="00000000" w14:paraId="0000024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Two general strategies emerged in how sites defined and invited audiences to their events.  One strategy was to focus energy on "curating" their audience -- strategically inviting an audience that was primarily comprised of community stakeholders with a potential connection to the issue or solutions.  While these events were sometimes welcoming of other members of the public, they were targeted for an audience with higher incoming knowledge and an interest in engaging in dialogue around the issue.  These were also sites were dialogue played a significant role in the event. In another variation, teachers were the stakeholder audience, but the Worldviews presentation was one element within a suite of teaching resources demonstrated during a teacher professional development event.</w:t>
      </w:r>
    </w:p>
    <w:p w:rsidR="00000000" w:rsidDel="00000000" w:rsidP="00000000" w:rsidRDefault="00000000" w:rsidRPr="00000000" w14:paraId="0000024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4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Other events were prepared for a more general audience.  While a list of some experts and stakeholders were specifically invited to the event at nearly every site, these events were primarily attended by general public, primarily regular attendees of evening planetarium or museum events, and promoted through existing channels or mailing lists to audiences of those venues.  </w:t>
      </w:r>
    </w:p>
    <w:p w:rsidR="00000000" w:rsidDel="00000000" w:rsidP="00000000" w:rsidRDefault="00000000" w:rsidRPr="00000000" w14:paraId="0000024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4B">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t xml:space="preserve">This second, more common, condition resulted in audiences that were often mixed in their composition of experts and non-experts in the content and issues being presented. Looking closely at the events with a large proportion of public attendees, some of these events showed that 35% or more of the audience members who reported they had difficulty understanding believed the content to be complex and/or blamed themselves for not knowing enough about it.  At these same events, a substantial portion of respondents reported that learning was easy because they were already familiar with the content.  While it was not the case at all events with mixed audiences, </w:t>
      </w:r>
      <w:r w:rsidDel="00000000" w:rsidR="00000000" w:rsidRPr="00000000">
        <w:rPr>
          <w:i w:val="1"/>
          <w:iCs w:val="1"/>
          <w:rtl w:val="0"/>
        </w:rPr>
        <w:t xml:space="preserve">the contrast of two different invited groups (experts and general public) highlights a potential challenge of presenting one event to widely varying levels of audience expertise.</w:t>
      </w:r>
      <w:r w:rsidDel="00000000" w:rsidR="00000000" w:rsidRPr="00000000">
        <w:rPr>
          <w:rtl w:val="0"/>
        </w:rPr>
      </w:r>
    </w:p>
    <w:p w:rsidR="00000000" w:rsidDel="00000000" w:rsidP="00000000" w:rsidRDefault="00000000" w:rsidRPr="00000000" w14:paraId="0000024C">
      <w:pPr>
        <w:pageBreakBefore w:val="0"/>
        <w:pBdr>
          <w:top w:space="0" w:sz="0" w:val="nil"/>
          <w:left w:space="0" w:sz="0" w:val="nil"/>
          <w:bottom w:space="0" w:sz="0" w:val="nil"/>
          <w:right w:space="0" w:sz="0" w:val="nil"/>
          <w:between w:space="0" w:sz="0" w:val="nil"/>
        </w:pBdr>
        <w:shd w:fill="auto" w:val="clear"/>
        <w:spacing w:after="120" w:lineRule="auto"/>
        <w:rPr>
          <w:b w:val="1"/>
          <w:bCs w:val="1"/>
        </w:rPr>
      </w:pPr>
      <w:r w:rsidDel="00000000" w:rsidR="00000000" w:rsidRPr="00000000">
        <w:rPr>
          <w:rtl w:val="0"/>
        </w:rPr>
      </w:r>
    </w:p>
    <w:p w:rsidR="00000000" w:rsidDel="00000000" w:rsidP="00000000" w:rsidRDefault="00000000" w:rsidRPr="00000000" w14:paraId="0000024D">
      <w:pPr>
        <w:pageBreakBefore w:val="0"/>
        <w:numPr>
          <w:ilvl w:val="0"/>
          <w:numId w:val="12"/>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Presenters</w:t>
      </w:r>
    </w:p>
    <w:p w:rsidR="00000000" w:rsidDel="00000000" w:rsidP="00000000" w:rsidRDefault="00000000" w:rsidRPr="00000000" w14:paraId="0000024E">
      <w:pPr>
        <w:pageBreakBefore w:val="0"/>
        <w:numPr>
          <w:ilvl w:val="1"/>
          <w:numId w:val="12"/>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In some cases, members of the Leadership Team presented or co-presented productions with the ISI rep, particularly when the ISI staff did not feel confident enough in the content to speak about it, even from the script/story.</w:t>
      </w:r>
    </w:p>
    <w:p w:rsidR="00000000" w:rsidDel="00000000" w:rsidP="00000000" w:rsidRDefault="00000000" w:rsidRPr="00000000" w14:paraId="0000024F">
      <w:pPr>
        <w:pageBreakBefore w:val="0"/>
        <w:numPr>
          <w:ilvl w:val="0"/>
          <w:numId w:val="12"/>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Dialogue</w:t>
      </w:r>
    </w:p>
    <w:p w:rsidR="00000000" w:rsidDel="00000000" w:rsidP="00000000" w:rsidRDefault="00000000" w:rsidRPr="00000000" w14:paraId="00000250">
      <w:pPr>
        <w:pageBreakBefore w:val="0"/>
        <w:numPr>
          <w:ilvl w:val="1"/>
          <w:numId w:val="12"/>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An ambition of the project, post-presentation dialogue/discussion sessions were held at seven of the events. An important lesson learned about production was that the dialogue component required a strong and comfortable facilitator, enough experts in attendance to go beyond basic question and answer discussions, and institutional comfort in all other aspects of production. In short, the dialogue component of the BCD events was more or less plausible for sites depending on the extent to which there were immediate logistical needs. All of the events which included this segment involved a Leadership Team member or advisor to the project as the lead for the dialogue. </w:t>
      </w:r>
    </w:p>
    <w:p w:rsidR="00000000" w:rsidDel="00000000" w:rsidP="00000000" w:rsidRDefault="00000000" w:rsidRPr="00000000" w14:paraId="0000025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25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Plan the Event</w:t>
      </w:r>
      <w:r w:rsidDel="00000000" w:rsidR="00000000" w:rsidRPr="00000000">
        <w:rPr>
          <w:rtl w:val="0"/>
        </w:rPr>
      </w:r>
    </w:p>
    <w:p w:rsidR="00000000" w:rsidDel="00000000" w:rsidP="00000000" w:rsidRDefault="00000000" w:rsidRPr="00000000" w14:paraId="00000253">
      <w:pPr>
        <w:pageBreakBefore w:val="0"/>
        <w:numPr>
          <w:ilvl w:val="0"/>
          <w:numId w:val="6"/>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Logistics: date, time</w:t>
      </w:r>
    </w:p>
    <w:p w:rsidR="00000000" w:rsidDel="00000000" w:rsidP="00000000" w:rsidRDefault="00000000" w:rsidRPr="00000000" w14:paraId="00000254">
      <w:pPr>
        <w:pageBreakBefore w:val="0"/>
        <w:numPr>
          <w:ilvl w:val="0"/>
          <w:numId w:val="6"/>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Audience targeting</w:t>
      </w:r>
    </w:p>
    <w:p w:rsidR="00000000" w:rsidDel="00000000" w:rsidP="00000000" w:rsidRDefault="00000000" w:rsidRPr="00000000" w14:paraId="00000255">
      <w:pPr>
        <w:pageBreakBefore w:val="0"/>
        <w:numPr>
          <w:ilvl w:val="0"/>
          <w:numId w:val="6"/>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Invitations</w:t>
      </w:r>
    </w:p>
    <w:p w:rsidR="00000000" w:rsidDel="00000000" w:rsidP="00000000" w:rsidRDefault="00000000" w:rsidRPr="00000000" w14:paraId="00000256">
      <w:pPr>
        <w:pageBreakBefore w:val="0"/>
        <w:numPr>
          <w:ilvl w:val="0"/>
          <w:numId w:val="6"/>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Promotion</w:t>
      </w:r>
    </w:p>
    <w:p w:rsidR="00000000" w:rsidDel="00000000" w:rsidP="00000000" w:rsidRDefault="00000000" w:rsidRPr="00000000" w14:paraId="00000257">
      <w:pPr>
        <w:pageBreakBefore w:val="0"/>
        <w:numPr>
          <w:ilvl w:val="0"/>
          <w:numId w:val="6"/>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Presenter(s) finalized</w:t>
      </w:r>
    </w:p>
    <w:p w:rsidR="00000000" w:rsidDel="00000000" w:rsidP="00000000" w:rsidRDefault="00000000" w:rsidRPr="00000000" w14:paraId="0000025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Dialogue/Café event (who is invited, who will facilitate?) See Café Guide</w:t>
      </w:r>
    </w:p>
    <w:p w:rsidR="00000000" w:rsidDel="00000000" w:rsidP="00000000" w:rsidRDefault="00000000" w:rsidRPr="00000000" w14:paraId="0000025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25A">
      <w:pPr>
        <w:pageBreakBefore w:val="0"/>
        <w:numPr>
          <w:ilvl w:val="0"/>
          <w:numId w:val="2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Hold a Bioregional Community Dialogue Event, which consisted of the live narrated dome presentation (or show), and could (but was not required to) be followed by dialogue sessions (BCD event);</w:t>
      </w:r>
    </w:p>
    <w:p w:rsidR="00000000" w:rsidDel="00000000" w:rsidP="00000000" w:rsidRDefault="00000000" w:rsidRPr="00000000" w14:paraId="0000025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25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25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Promotion</w:t>
      </w:r>
    </w:p>
    <w:p w:rsidR="00000000" w:rsidDel="00000000" w:rsidP="00000000" w:rsidRDefault="00000000" w:rsidRPr="00000000" w14:paraId="0000025E">
      <w:pPr>
        <w:pageBreakBefore w:val="0"/>
        <w:numPr>
          <w:ilvl w:val="0"/>
          <w:numId w:val="4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Flier (make printable)</w:t>
      </w:r>
    </w:p>
    <w:p w:rsidR="00000000" w:rsidDel="00000000" w:rsidP="00000000" w:rsidRDefault="00000000" w:rsidRPr="00000000" w14:paraId="0000025F">
      <w:pPr>
        <w:pageBreakBefore w:val="0"/>
        <w:numPr>
          <w:ilvl w:val="0"/>
          <w:numId w:val="4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Press Release (need template)</w:t>
      </w:r>
    </w:p>
    <w:p w:rsidR="00000000" w:rsidDel="00000000" w:rsidP="00000000" w:rsidRDefault="00000000" w:rsidRPr="00000000" w14:paraId="00000260">
      <w:pPr>
        <w:pageBreakBefore w:val="0"/>
        <w:numPr>
          <w:ilvl w:val="0"/>
          <w:numId w:val="4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Logos and Usage</w:t>
      </w:r>
    </w:p>
    <w:p w:rsidR="00000000" w:rsidDel="00000000" w:rsidP="00000000" w:rsidRDefault="00000000" w:rsidRPr="00000000" w14:paraId="0000026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262">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rFonts w:ascii="Calibri" w:cs="Calibri" w:eastAsia="Calibri" w:hAnsi="Calibri"/>
          <w:b w:val="0"/>
          <w:bCs w:val="0"/>
          <w:color w:val="000000"/>
          <w:sz w:val="24"/>
          <w:szCs w:val="24"/>
        </w:rPr>
      </w:pPr>
      <w:r w:rsidDel="00000000" w:rsidR="00000000" w:rsidRPr="00000000">
        <w:rPr>
          <w:rtl w:val="0"/>
        </w:rPr>
      </w:r>
    </w:p>
    <w:p w:rsidR="00000000" w:rsidDel="00000000" w:rsidP="00000000" w:rsidRDefault="00000000" w:rsidRPr="00000000" w14:paraId="0000026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Promoting a Worldviews Event (dome presentation and Café) is the start of a public conversation. It offers a chance to engage partners, form new collaborations, and remind the community that your institution serves as a vital civic resource.</w:t>
      </w:r>
    </w:p>
    <w:p w:rsidR="00000000" w:rsidDel="00000000" w:rsidP="00000000" w:rsidRDefault="00000000" w:rsidRPr="00000000" w14:paraId="0000026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26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Your promotional strategy will be informed by the choice of a primary audience. Ask yourself:</w:t>
      </w:r>
    </w:p>
    <w:p w:rsidR="00000000" w:rsidDel="00000000" w:rsidP="00000000" w:rsidRDefault="00000000" w:rsidRPr="00000000" w14:paraId="00000266">
      <w:pPr>
        <w:pageBreakBefore w:val="0"/>
        <w:numPr>
          <w:ilvl w:val="0"/>
          <w:numId w:val="36"/>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Who do we want to engage and inspire?</w:t>
      </w:r>
    </w:p>
    <w:p w:rsidR="00000000" w:rsidDel="00000000" w:rsidP="00000000" w:rsidRDefault="00000000" w:rsidRPr="00000000" w14:paraId="00000267">
      <w:pPr>
        <w:pageBreakBefore w:val="0"/>
        <w:numPr>
          <w:ilvl w:val="0"/>
          <w:numId w:val="36"/>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What community partners can help us reach this group?</w:t>
      </w:r>
    </w:p>
    <w:p w:rsidR="00000000" w:rsidDel="00000000" w:rsidP="00000000" w:rsidRDefault="00000000" w:rsidRPr="00000000" w14:paraId="00000268">
      <w:pPr>
        <w:pageBreakBefore w:val="0"/>
        <w:numPr>
          <w:ilvl w:val="0"/>
          <w:numId w:val="36"/>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What channels are available to promote the event?</w:t>
      </w:r>
    </w:p>
    <w:p w:rsidR="00000000" w:rsidDel="00000000" w:rsidP="00000000" w:rsidRDefault="00000000" w:rsidRPr="00000000" w14:paraId="0000026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6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Checklist for Promoting the Café</w:t>
      </w:r>
    </w:p>
    <w:p w:rsidR="00000000" w:rsidDel="00000000" w:rsidP="00000000" w:rsidRDefault="00000000" w:rsidRPr="00000000" w14:paraId="0000026B">
      <w:pPr>
        <w:pageBreakBefore w:val="0"/>
        <w:numPr>
          <w:ilvl w:val="0"/>
          <w:numId w:val="39"/>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Identify and engage community partners</w:t>
      </w:r>
    </w:p>
    <w:p w:rsidR="00000000" w:rsidDel="00000000" w:rsidP="00000000" w:rsidRDefault="00000000" w:rsidRPr="00000000" w14:paraId="0000026C">
      <w:pPr>
        <w:pageBreakBefore w:val="0"/>
        <w:numPr>
          <w:ilvl w:val="0"/>
          <w:numId w:val="39"/>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Write short, descriptive text that can be used to promote the event (and customize for web, newsletters, Facebook, Twitter, and other communication channels)</w:t>
      </w:r>
    </w:p>
    <w:p w:rsidR="00000000" w:rsidDel="00000000" w:rsidP="00000000" w:rsidRDefault="00000000" w:rsidRPr="00000000" w14:paraId="0000026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6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Send notices to local calendar listings, online and print</w:t>
      </w:r>
    </w:p>
    <w:p w:rsidR="00000000" w:rsidDel="00000000" w:rsidP="00000000" w:rsidRDefault="00000000" w:rsidRPr="00000000" w14:paraId="0000026F">
      <w:pPr>
        <w:pageBreakBefore w:val="0"/>
        <w:numPr>
          <w:ilvl w:val="0"/>
          <w:numId w:val="5"/>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Prepare a flyer (see Sample Flyer on page x)</w:t>
      </w:r>
    </w:p>
    <w:p w:rsidR="00000000" w:rsidDel="00000000" w:rsidP="00000000" w:rsidRDefault="00000000" w:rsidRPr="00000000" w14:paraId="00000270">
      <w:pPr>
        <w:pageBreakBefore w:val="0"/>
        <w:numPr>
          <w:ilvl w:val="0"/>
          <w:numId w:val="5"/>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Post flyers in areas that are popular with your audience</w:t>
      </w:r>
    </w:p>
    <w:p w:rsidR="00000000" w:rsidDel="00000000" w:rsidP="00000000" w:rsidRDefault="00000000" w:rsidRPr="00000000" w14:paraId="00000271">
      <w:pPr>
        <w:pageBreakBefore w:val="0"/>
        <w:numPr>
          <w:ilvl w:val="0"/>
          <w:numId w:val="5"/>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Coordinate at least two rounds of communications—announcement and reminder</w:t>
      </w:r>
    </w:p>
    <w:p w:rsidR="00000000" w:rsidDel="00000000" w:rsidP="00000000" w:rsidRDefault="00000000" w:rsidRPr="00000000" w14:paraId="00000272">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tl w:val="0"/>
        </w:rPr>
      </w:r>
    </w:p>
    <w:p w:rsidR="00000000" w:rsidDel="00000000" w:rsidP="00000000" w:rsidRDefault="00000000" w:rsidRPr="00000000" w14:paraId="00000273">
      <w:pPr>
        <w:pageBreakBefore w:val="0"/>
        <w:pBdr>
          <w:top w:space="0" w:sz="0" w:val="nil"/>
          <w:left w:space="0" w:sz="0" w:val="nil"/>
          <w:bottom w:space="0" w:sz="0" w:val="nil"/>
          <w:right w:space="0" w:sz="0" w:val="nil"/>
          <w:between w:space="0" w:sz="0" w:val="nil"/>
        </w:pBdr>
        <w:shd w:fill="auto" w:val="clear"/>
        <w:rPr>
          <w:b w:val="1"/>
          <w:bCs w:val="1"/>
        </w:rPr>
      </w:pPr>
      <w:bookmarkStart w:colFirst="0" w:colLast="0" w:name="_tyjcwt" w:id="32"/>
      <w:bookmarkEnd w:id="32"/>
      <w:r w:rsidDel="00000000" w:rsidR="00000000" w:rsidRPr="00000000">
        <w:br w:type="page"/>
      </w:r>
      <w:r w:rsidDel="00000000" w:rsidR="00000000" w:rsidRPr="00000000">
        <w:rPr>
          <w:rtl w:val="0"/>
        </w:rPr>
        <w:t xml:space="preserve">Relationships between Site &amp; Strategy </w:t>
      </w:r>
      <w:r w:rsidDel="00000000" w:rsidR="00000000" w:rsidRPr="00000000">
        <w:rPr>
          <w:rtl w:val="0"/>
        </w:rPr>
      </w:r>
    </w:p>
    <w:p w:rsidR="00000000" w:rsidDel="00000000" w:rsidP="00000000" w:rsidRDefault="00000000" w:rsidRPr="00000000" w14:paraId="00000274">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There was not one "ideal model" of what a Worldviews Network site, program, or development process looked like.</w:t>
      </w:r>
      <w:r w:rsidDel="00000000" w:rsidR="00000000" w:rsidRPr="00000000">
        <w:rPr>
          <w:rtl w:val="0"/>
        </w:rPr>
        <w:t xml:space="preserve">  The process, the products, and the extended outcomes were very different for each site within the Network. </w:t>
      </w:r>
    </w:p>
    <w:p w:rsidR="00000000" w:rsidDel="00000000" w:rsidP="00000000" w:rsidRDefault="00000000" w:rsidRPr="00000000" w14:paraId="0000027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7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Within that structure of flexibility, some relationships could be found between site characteristics and ultimate strategies used or outcomes achieved, which inform the transferability of this model more broadly.</w:t>
      </w:r>
    </w:p>
    <w:p w:rsidR="00000000" w:rsidDel="00000000" w:rsidP="00000000" w:rsidRDefault="00000000" w:rsidRPr="00000000" w14:paraId="0000027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78">
      <w:pPr>
        <w:pStyle w:val="Heading3"/>
        <w:pageBreakBefore w:val="0"/>
        <w:pBdr>
          <w:top w:space="0" w:sz="0" w:val="nil"/>
          <w:left w:space="0" w:sz="0" w:val="nil"/>
          <w:bottom w:space="0" w:sz="0" w:val="nil"/>
          <w:right w:space="0" w:sz="0" w:val="nil"/>
          <w:between w:space="0" w:sz="0" w:val="nil"/>
        </w:pBdr>
        <w:shd w:fill="auto" w:val="clear"/>
        <w:rPr/>
      </w:pPr>
      <w:bookmarkStart w:colFirst="0" w:colLast="0" w:name="_3dy6vkm" w:id="33"/>
      <w:bookmarkEnd w:id="33"/>
      <w:r w:rsidDel="00000000" w:rsidR="00000000" w:rsidRPr="00000000">
        <w:rPr>
          <w:rtl w:val="0"/>
        </w:rPr>
        <w:t xml:space="preserve">Barriers &amp; Contextual Factors</w:t>
      </w:r>
    </w:p>
    <w:p w:rsidR="00000000" w:rsidDel="00000000" w:rsidP="00000000" w:rsidRDefault="00000000" w:rsidRPr="00000000" w14:paraId="00000279">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Institution-types also created influencing contexts; sites seemed to group into two categories, large ISIs or universities and small ISIs.</w:t>
      </w:r>
      <w:r w:rsidDel="00000000" w:rsidR="00000000" w:rsidRPr="00000000">
        <w:rPr>
          <w:rtl w:val="0"/>
        </w:rPr>
        <w:t xml:space="preserve">  </w:t>
      </w:r>
      <w:r w:rsidDel="00000000" w:rsidR="00000000" w:rsidRPr="00000000">
        <w:rPr>
          <w:b w:val="1"/>
          <w:bCs w:val="1"/>
          <w:rtl w:val="0"/>
        </w:rPr>
        <w:t xml:space="preserve">Within the large sites, institutional-level challenges reflected the tendency for large organizations to have staff siloed in departments and responsibilities</w:t>
      </w:r>
      <w:r w:rsidDel="00000000" w:rsidR="00000000" w:rsidRPr="00000000">
        <w:rPr>
          <w:rtl w:val="0"/>
        </w:rPr>
        <w:t xml:space="preserve"> in a way that can make cross-department collaboration more difficult.  While not always insurmountable, these institutional barriers often made the process of engaging researchers in the production process difficult, particularly on a first attempt.  Those sites that made a second attempt sometimes found an easier path, with some groundwork and common understanding built over time.  For these sites, the headway made was a significant outcome they identified from the project.</w:t>
      </w:r>
    </w:p>
    <w:p w:rsidR="00000000" w:rsidDel="00000000" w:rsidP="00000000" w:rsidRDefault="00000000" w:rsidRPr="00000000" w14:paraId="0000027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7B">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In contrast, small ISIs, the sites tended to face a more substantial lack of resources or tools</w:t>
      </w:r>
      <w:r w:rsidDel="00000000" w:rsidR="00000000" w:rsidRPr="00000000">
        <w:rPr>
          <w:rtl w:val="0"/>
        </w:rPr>
        <w:t xml:space="preserve"> available to make their vision a reality. </w:t>
      </w:r>
    </w:p>
    <w:p w:rsidR="00000000" w:rsidDel="00000000" w:rsidP="00000000" w:rsidRDefault="00000000" w:rsidRPr="00000000" w14:paraId="0000027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7D">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With the immersive dome at the heart of the concept of Worldviews, this technical process (and the corresponding technical skill-set) required a major direction of energy, time, and effort</w:t>
      </w:r>
      <w:r w:rsidDel="00000000" w:rsidR="00000000" w:rsidRPr="00000000">
        <w:rPr>
          <w:rtl w:val="0"/>
        </w:rPr>
        <w:t xml:space="preserve">.  It highlights a cost-benefit tradeoff; for the benefit of the immersive dome experience, the creation of the visuals requires a high investment of expertise and time to create a custom production. (Use our program kits as-is, or adapt the narrative to fit your needs. Use our tutorials, and reach out to the larger support network available to you at SCISS and ??)</w:t>
      </w:r>
    </w:p>
    <w:p w:rsidR="00000000" w:rsidDel="00000000" w:rsidP="00000000" w:rsidRDefault="00000000" w:rsidRPr="00000000" w14:paraId="0000027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7F">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Plan Event</w:t>
      </w:r>
      <w:r w:rsidDel="00000000" w:rsidR="00000000" w:rsidRPr="00000000">
        <w:rPr>
          <w:rtl w:val="0"/>
        </w:rPr>
      </w:r>
    </w:p>
    <w:p w:rsidR="00000000" w:rsidDel="00000000" w:rsidP="00000000" w:rsidRDefault="00000000" w:rsidRPr="00000000" w14:paraId="00000280">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Visit worldviews.net for an event planning toolkit</w:t>
      </w:r>
      <w:r w:rsidDel="00000000" w:rsidR="00000000" w:rsidRPr="00000000">
        <w:rPr>
          <w:rtl w:val="0"/>
        </w:rPr>
      </w:r>
    </w:p>
    <w:p w:rsidR="00000000" w:rsidDel="00000000" w:rsidP="00000000" w:rsidRDefault="00000000" w:rsidRPr="00000000" w14:paraId="0000028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28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The BCD Event: </w:t>
      </w:r>
      <w:r w:rsidDel="00000000" w:rsidR="00000000" w:rsidRPr="00000000">
        <w:rPr>
          <w:rtl w:val="0"/>
        </w:rPr>
        <w:t xml:space="preserve">Dome presentation (data visualizations with live narration based on the script/storyboard); one to three presenters.  After the presentation, some events had Q&amp;A sessions, some held discussion groups, and some did not have formal audience interaction.</w:t>
      </w:r>
      <w:r w:rsidDel="00000000" w:rsidR="00000000" w:rsidRPr="00000000">
        <w:rPr>
          <w:rtl w:val="0"/>
        </w:rPr>
      </w:r>
    </w:p>
    <w:p w:rsidR="00000000" w:rsidDel="00000000" w:rsidP="00000000" w:rsidRDefault="00000000" w:rsidRPr="00000000" w14:paraId="00000283">
      <w:pPr>
        <w:pageBreakBefore w:val="0"/>
        <w:numPr>
          <w:ilvl w:val="1"/>
          <w:numId w:val="29"/>
        </w:numPr>
        <w:pBdr>
          <w:top w:space="0" w:sz="0" w:val="nil"/>
          <w:left w:space="0" w:sz="0" w:val="nil"/>
          <w:bottom w:space="0" w:sz="0" w:val="nil"/>
          <w:right w:space="0" w:sz="0" w:val="nil"/>
          <w:between w:space="0" w:sz="0" w:val="nil"/>
        </w:pBdr>
        <w:shd w:fill="auto" w:val="clear"/>
        <w:ind w:left="1440" w:hanging="360"/>
        <w:rPr/>
      </w:pPr>
      <w:r w:rsidDel="00000000" w:rsidR="00000000" w:rsidRPr="00000000">
        <w:rPr>
          <w:rtl w:val="0"/>
        </w:rPr>
        <w:t xml:space="preserve">Audiences – Some events focused on specifically invited stakeholder groups (while also being open to some interested members of the public).  Other events were primarily open to the public, with a list of community stakeholders receiving specific invitations (but the majority of the audience was general public).</w:t>
      </w:r>
    </w:p>
    <w:p w:rsidR="00000000" w:rsidDel="00000000" w:rsidP="00000000" w:rsidRDefault="00000000" w:rsidRPr="00000000" w14:paraId="00000284">
      <w:pPr>
        <w:pageBreakBefore w:val="0"/>
        <w:numPr>
          <w:ilvl w:val="1"/>
          <w:numId w:val="29"/>
        </w:numPr>
        <w:pBdr>
          <w:top w:space="0" w:sz="0" w:val="nil"/>
          <w:left w:space="0" w:sz="0" w:val="nil"/>
          <w:bottom w:space="0" w:sz="0" w:val="nil"/>
          <w:right w:space="0" w:sz="0" w:val="nil"/>
          <w:between w:space="0" w:sz="0" w:val="nil"/>
        </w:pBdr>
        <w:shd w:fill="auto" w:val="clear"/>
        <w:ind w:left="1440" w:hanging="360"/>
        <w:rPr/>
      </w:pPr>
      <w:r w:rsidDel="00000000" w:rsidR="00000000" w:rsidRPr="00000000">
        <w:rPr>
          <w:rtl w:val="0"/>
        </w:rPr>
        <w:t xml:space="preserve">Presenters – Usually ISI staff gave part or all of the presentation.  In a number of cases, members of the Leadership Team co-presented with the ISI rep.</w:t>
      </w:r>
    </w:p>
    <w:p w:rsidR="00000000" w:rsidDel="00000000" w:rsidP="00000000" w:rsidRDefault="00000000" w:rsidRPr="00000000" w14:paraId="00000285">
      <w:pPr>
        <w:pageBreakBefore w:val="0"/>
        <w:numPr>
          <w:ilvl w:val="1"/>
          <w:numId w:val="29"/>
        </w:numPr>
        <w:pBdr>
          <w:top w:space="0" w:sz="0" w:val="nil"/>
          <w:left w:space="0" w:sz="0" w:val="nil"/>
          <w:bottom w:space="0" w:sz="0" w:val="nil"/>
          <w:right w:space="0" w:sz="0" w:val="nil"/>
          <w:between w:space="0" w:sz="0" w:val="nil"/>
        </w:pBdr>
        <w:shd w:fill="auto" w:val="clear"/>
        <w:ind w:left="1440" w:hanging="360"/>
        <w:rPr/>
      </w:pPr>
      <w:r w:rsidDel="00000000" w:rsidR="00000000" w:rsidRPr="00000000">
        <w:rPr>
          <w:rtl w:val="0"/>
        </w:rPr>
        <w:t xml:space="preserve">Dialogue – Seven events included post-presentation dialogue/discussion sessions.</w:t>
      </w:r>
    </w:p>
    <w:p w:rsidR="00000000" w:rsidDel="00000000" w:rsidP="00000000" w:rsidRDefault="00000000" w:rsidRPr="00000000" w14:paraId="0000028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8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88">
      <w:pPr>
        <w:pStyle w:val="Heading2"/>
        <w:pageBreakBefore w:val="0"/>
        <w:pBdr>
          <w:top w:space="0" w:sz="0" w:val="nil"/>
          <w:left w:space="0" w:sz="0" w:val="nil"/>
          <w:bottom w:space="0" w:sz="0" w:val="nil"/>
          <w:right w:space="0" w:sz="0" w:val="nil"/>
          <w:between w:space="0" w:sz="0" w:val="nil"/>
        </w:pBdr>
        <w:shd w:fill="auto" w:val="clear"/>
        <w:rPr/>
      </w:pPr>
      <w:bookmarkStart w:colFirst="0" w:colLast="0" w:name="_xdodx6k1mef7" w:id="34"/>
      <w:bookmarkEnd w:id="34"/>
      <w:r w:rsidDel="00000000" w:rsidR="00000000" w:rsidRPr="00000000">
        <w:rPr>
          <w:rtl w:val="0"/>
        </w:rPr>
      </w:r>
    </w:p>
    <w:p w:rsidR="00000000" w:rsidDel="00000000" w:rsidP="00000000" w:rsidRDefault="00000000" w:rsidRPr="00000000" w14:paraId="00000289">
      <w:pPr>
        <w:pStyle w:val="Heading2"/>
        <w:pageBreakBefore w:val="0"/>
        <w:pBdr>
          <w:top w:space="0" w:sz="0" w:val="nil"/>
          <w:left w:space="0" w:sz="0" w:val="nil"/>
          <w:bottom w:space="0" w:sz="0" w:val="nil"/>
          <w:right w:space="0" w:sz="0" w:val="nil"/>
          <w:between w:space="0" w:sz="0" w:val="nil"/>
        </w:pBdr>
        <w:shd w:fill="auto" w:val="clear"/>
        <w:rPr/>
      </w:pPr>
      <w:bookmarkStart w:colFirst="0" w:colLast="0" w:name="_a97rtq2xzrsh" w:id="35"/>
      <w:bookmarkEnd w:id="35"/>
      <w:r w:rsidDel="00000000" w:rsidR="00000000" w:rsidRPr="00000000">
        <w:br w:type="page"/>
      </w:r>
      <w:r w:rsidDel="00000000" w:rsidR="00000000" w:rsidRPr="00000000">
        <w:rPr>
          <w:rtl w:val="0"/>
        </w:rPr>
      </w:r>
    </w:p>
    <w:p w:rsidR="00000000" w:rsidDel="00000000" w:rsidP="00000000" w:rsidRDefault="00000000" w:rsidRPr="00000000" w14:paraId="0000028A">
      <w:pPr>
        <w:pStyle w:val="Heading2"/>
        <w:pageBreakBefore w:val="0"/>
        <w:pBdr>
          <w:top w:space="0" w:sz="0" w:val="nil"/>
          <w:left w:space="0" w:sz="0" w:val="nil"/>
          <w:bottom w:space="0" w:sz="0" w:val="nil"/>
          <w:right w:space="0" w:sz="0" w:val="nil"/>
          <w:between w:space="0" w:sz="0" w:val="nil"/>
        </w:pBdr>
        <w:shd w:fill="auto" w:val="clear"/>
        <w:rPr/>
      </w:pPr>
      <w:bookmarkStart w:colFirst="0" w:colLast="0" w:name="_x6ju7kbv5o8w" w:id="36"/>
      <w:bookmarkEnd w:id="36"/>
      <w:r w:rsidDel="00000000" w:rsidR="00000000" w:rsidRPr="00000000">
        <w:rPr>
          <w:rtl w:val="0"/>
        </w:rPr>
        <w:t xml:space="preserve">Step 6: Host a Community Dialogue</w:t>
      </w:r>
    </w:p>
    <w:p w:rsidR="00000000" w:rsidDel="00000000" w:rsidP="00000000" w:rsidRDefault="00000000" w:rsidRPr="00000000" w14:paraId="0000028B">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Worldviews Café guide</w:t>
      </w:r>
    </w:p>
    <w:p w:rsidR="00000000" w:rsidDel="00000000" w:rsidP="00000000" w:rsidRDefault="00000000" w:rsidRPr="00000000" w14:paraId="0000028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28D">
      <w:pPr>
        <w:pageBreakBefore w:val="0"/>
        <w:pBdr>
          <w:top w:space="0" w:sz="0" w:val="nil"/>
          <w:left w:space="0" w:sz="0" w:val="nil"/>
          <w:bottom w:space="0" w:sz="0" w:val="nil"/>
          <w:right w:space="0" w:sz="0" w:val="nil"/>
          <w:between w:space="0" w:sz="0" w:val="nil"/>
        </w:pBdr>
        <w:shd w:fill="auto" w:val="clear"/>
        <w:rPr>
          <w:b w:val="1"/>
          <w:bCs w:val="1"/>
        </w:rPr>
      </w:pPr>
      <w:bookmarkStart w:colFirst="0" w:colLast="0" w:name="_1t3h5sf" w:id="37"/>
      <w:bookmarkEnd w:id="37"/>
      <w:r w:rsidDel="00000000" w:rsidR="00000000" w:rsidRPr="00000000">
        <w:rPr>
          <w:rtl w:val="0"/>
        </w:rPr>
        <w:t xml:space="preserve">Facilitation is a specialized skill-set that is not often the core focus of ISI professionals, even those who are educators. In recognition of this, we produced the following Worldviews Café Guide, which outlines the </w:t>
      </w:r>
      <w:r w:rsidDel="00000000" w:rsidR="00000000" w:rsidRPr="00000000">
        <w:rPr>
          <w:rtl w:val="0"/>
        </w:rPr>
      </w:r>
    </w:p>
    <w:p w:rsidR="00000000" w:rsidDel="00000000" w:rsidP="00000000" w:rsidRDefault="00000000" w:rsidRPr="00000000" w14:paraId="0000028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28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Choosing and Preparing a Facilitator</w:t>
      </w:r>
    </w:p>
    <w:p w:rsidR="00000000" w:rsidDel="00000000" w:rsidP="00000000" w:rsidRDefault="00000000" w:rsidRPr="00000000" w14:paraId="0000029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291">
      <w:pPr>
        <w:pStyle w:val="Heading3"/>
        <w:pageBreakBefore w:val="0"/>
        <w:pBdr>
          <w:top w:space="0" w:sz="0" w:val="nil"/>
          <w:left w:space="0" w:sz="0" w:val="nil"/>
          <w:bottom w:space="0" w:sz="0" w:val="nil"/>
          <w:right w:space="0" w:sz="0" w:val="nil"/>
          <w:between w:space="0" w:sz="0" w:val="nil"/>
        </w:pBdr>
        <w:shd w:fill="auto" w:val="clear"/>
        <w:rPr/>
      </w:pPr>
      <w:bookmarkStart w:colFirst="0" w:colLast="0" w:name="_4d34og8" w:id="38"/>
      <w:bookmarkEnd w:id="38"/>
      <w:r w:rsidDel="00000000" w:rsidR="00000000" w:rsidRPr="00000000">
        <w:rPr>
          <w:rtl w:val="0"/>
        </w:rPr>
        <w:t xml:space="preserve">The Challenge and Lessons of Facilitating Dialogue</w:t>
      </w:r>
    </w:p>
    <w:p w:rsidR="00000000" w:rsidDel="00000000" w:rsidP="00000000" w:rsidRDefault="00000000" w:rsidRPr="00000000" w14:paraId="0000029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 addition to the narrated presentations in Worldviews Network productions (i.e., one-way presentation with accompanying visuals), the Leadership Team identified an aspirational extension to incorporate active audience dialogue in the BCD model. </w:t>
      </w:r>
    </w:p>
    <w:p w:rsidR="00000000" w:rsidDel="00000000" w:rsidP="00000000" w:rsidRDefault="00000000" w:rsidRPr="00000000" w14:paraId="0000029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9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 observations conducted of the dialogues at DMNS: Beetles, CAS: Oceans, and analysis of notes taken of group discussion at CAS: Valley Oaks, it becomes evident that it was sometimes difficult, even with skilled facilitators, to transition the group from a Q&amp;A session with the experts to a session of true dialogue, where attendees were as active in feeding the conversation as the experts.  Of those sessions observed, the CAS: Valley Oaks (day), which consisted of only community stakeholders, was the most successful at achieving true, solution-oriented dialogue. At events where attendees tend to have some connection to the content or project, there can be several instances where those with deepest knowledge of the research presented took the floor for extended portions of the session, indicating that there was not a shared understanding of the purpose of dialogue amongst all in the room.  </w:t>
      </w:r>
    </w:p>
    <w:p w:rsidR="00000000" w:rsidDel="00000000" w:rsidP="00000000" w:rsidRDefault="00000000" w:rsidRPr="00000000" w14:paraId="0000029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9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There seem to be three factors that are necessary or highly supportive of creating a successful environment for community dialogue, following a Worldviews presentation:</w:t>
      </w:r>
    </w:p>
    <w:p w:rsidR="00000000" w:rsidDel="00000000" w:rsidP="00000000" w:rsidRDefault="00000000" w:rsidRPr="00000000" w14:paraId="0000029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98">
      <w:pPr>
        <w:pageBreakBefore w:val="0"/>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Enough "expert" attendees in the room to sustain dialogue</w:t>
      </w:r>
      <w:r w:rsidDel="00000000" w:rsidR="00000000" w:rsidRPr="00000000">
        <w:rPr>
          <w:rFonts w:ascii="Times New Roman" w:cs="Times New Roman" w:eastAsia="Times New Roman" w:hAnsi="Times New Roman"/>
          <w:b w:val="0"/>
          <w:bCs w:val="0"/>
          <w:sz w:val="24"/>
          <w:szCs w:val="24"/>
          <w:rtl w:val="0"/>
        </w:rPr>
        <w:t xml:space="preserve">, rather than falling into the more comfortable (for non-experts) Q&amp;A format;</w:t>
      </w:r>
      <w:r w:rsidDel="00000000" w:rsidR="00000000" w:rsidRPr="00000000">
        <w:rPr>
          <w:rtl w:val="0"/>
        </w:rPr>
      </w:r>
    </w:p>
    <w:p w:rsidR="00000000" w:rsidDel="00000000" w:rsidP="00000000" w:rsidRDefault="00000000" w:rsidRPr="00000000" w14:paraId="00000299">
      <w:pPr>
        <w:pageBreakBefore w:val="0"/>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An experienced facilitator</w:t>
      </w:r>
      <w:r w:rsidDel="00000000" w:rsidR="00000000" w:rsidRPr="00000000">
        <w:rPr>
          <w:rFonts w:ascii="Times New Roman" w:cs="Times New Roman" w:eastAsia="Times New Roman" w:hAnsi="Times New Roman"/>
          <w:b w:val="0"/>
          <w:bCs w:val="0"/>
          <w:sz w:val="24"/>
          <w:szCs w:val="24"/>
          <w:rtl w:val="0"/>
        </w:rPr>
        <w:t xml:space="preserve">, with the skills to initiate, set ground rules, and support open group dialogue in this format;</w:t>
      </w:r>
      <w:r w:rsidDel="00000000" w:rsidR="00000000" w:rsidRPr="00000000">
        <w:rPr>
          <w:rtl w:val="0"/>
        </w:rPr>
      </w:r>
    </w:p>
    <w:p w:rsidR="00000000" w:rsidDel="00000000" w:rsidP="00000000" w:rsidRDefault="00000000" w:rsidRPr="00000000" w14:paraId="0000029A">
      <w:pPr>
        <w:pageBreakBefore w:val="0"/>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Comfort by the facilitator in the framework</w:t>
      </w:r>
      <w:r w:rsidDel="00000000" w:rsidR="00000000" w:rsidRPr="00000000">
        <w:rPr>
          <w:rFonts w:ascii="Times New Roman" w:cs="Times New Roman" w:eastAsia="Times New Roman" w:hAnsi="Times New Roman"/>
          <w:b w:val="0"/>
          <w:bCs w:val="0"/>
          <w:sz w:val="24"/>
          <w:szCs w:val="24"/>
          <w:rtl w:val="0"/>
        </w:rPr>
        <w:t xml:space="preserve"> and purpose of the dialogue toward solution-building around social-ecological systems.</w:t>
      </w:r>
      <w:r w:rsidDel="00000000" w:rsidR="00000000" w:rsidRPr="00000000">
        <w:rPr>
          <w:rtl w:val="0"/>
        </w:rPr>
      </w:r>
    </w:p>
    <w:p w:rsidR="00000000" w:rsidDel="00000000" w:rsidP="00000000" w:rsidRDefault="00000000" w:rsidRPr="00000000" w14:paraId="0000029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29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29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9E">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Checklist for a Worldviews Café (make this a printable pdf)</w:t>
      </w:r>
      <w:r w:rsidDel="00000000" w:rsidR="00000000" w:rsidRPr="00000000">
        <w:rPr>
          <w:rtl w:val="0"/>
        </w:rPr>
      </w:r>
    </w:p>
    <w:p w:rsidR="00000000" w:rsidDel="00000000" w:rsidP="00000000" w:rsidRDefault="00000000" w:rsidRPr="00000000" w14:paraId="0000029F">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2A0">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Define Your Audience, Build Your Team</w:t>
      </w:r>
      <w:r w:rsidDel="00000000" w:rsidR="00000000" w:rsidRPr="00000000">
        <w:rPr>
          <w:rtl w:val="0"/>
        </w:rPr>
      </w:r>
    </w:p>
    <w:p w:rsidR="00000000" w:rsidDel="00000000" w:rsidP="00000000" w:rsidRDefault="00000000" w:rsidRPr="00000000" w14:paraId="000002A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Define your intended audience for the Café. If the Café directly follows the dome presentation, then this audience should be all—or an invited sub-set—of the dome audience.</w:t>
      </w:r>
    </w:p>
    <w:p w:rsidR="00000000" w:rsidDel="00000000" w:rsidP="00000000" w:rsidRDefault="00000000" w:rsidRPr="00000000" w14:paraId="000002A2">
      <w:pPr>
        <w:pageBreakBefore w:val="0"/>
        <w:pBdr>
          <w:top w:space="0" w:sz="0" w:val="nil"/>
          <w:left w:space="0" w:sz="0" w:val="nil"/>
          <w:bottom w:space="0" w:sz="0" w:val="nil"/>
          <w:right w:space="0" w:sz="0" w:val="nil"/>
          <w:between w:space="0" w:sz="0" w:val="nil"/>
        </w:pBdr>
        <w:shd w:fill="auto" w:val="clear"/>
        <w:ind w:left="720" w:firstLine="0"/>
        <w:rPr>
          <w:i w:val="1"/>
          <w:iCs w:val="1"/>
        </w:rPr>
      </w:pPr>
      <w:r w:rsidDel="00000000" w:rsidR="00000000" w:rsidRPr="00000000">
        <w:rPr>
          <w:i w:val="1"/>
          <w:iCs w:val="1"/>
          <w:rtl w:val="0"/>
        </w:rPr>
        <w:t xml:space="preserve">Ask the question: Who do we want to engage and inspire?</w:t>
      </w:r>
    </w:p>
    <w:p w:rsidR="00000000" w:rsidDel="00000000" w:rsidP="00000000" w:rsidRDefault="00000000" w:rsidRPr="00000000" w14:paraId="000002A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Define your vision of success and key outcomes</w:t>
      </w:r>
    </w:p>
    <w:p w:rsidR="00000000" w:rsidDel="00000000" w:rsidP="00000000" w:rsidRDefault="00000000" w:rsidRPr="00000000" w14:paraId="000002A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Determine individuals and organizations to include in organizing, promoting, and hosting the Café </w:t>
      </w:r>
    </w:p>
    <w:p w:rsidR="00000000" w:rsidDel="00000000" w:rsidP="00000000" w:rsidRDefault="00000000" w:rsidRPr="00000000" w14:paraId="000002A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Invite collaborators and convene a kick-off meeting in person or by phone</w:t>
      </w:r>
    </w:p>
    <w:p w:rsidR="00000000" w:rsidDel="00000000" w:rsidP="00000000" w:rsidRDefault="00000000" w:rsidRPr="00000000" w14:paraId="000002A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Clarify tasks, roles, and timeline</w:t>
      </w:r>
    </w:p>
    <w:p w:rsidR="00000000" w:rsidDel="00000000" w:rsidP="00000000" w:rsidRDefault="00000000" w:rsidRPr="00000000" w14:paraId="000002A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2A8">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Plan the Café</w:t>
      </w:r>
      <w:r w:rsidDel="00000000" w:rsidR="00000000" w:rsidRPr="00000000">
        <w:rPr>
          <w:rtl w:val="0"/>
        </w:rPr>
      </w:r>
    </w:p>
    <w:p w:rsidR="00000000" w:rsidDel="00000000" w:rsidP="00000000" w:rsidRDefault="00000000" w:rsidRPr="00000000" w14:paraId="000002A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Select a date and time</w:t>
      </w:r>
    </w:p>
    <w:p w:rsidR="00000000" w:rsidDel="00000000" w:rsidP="00000000" w:rsidRDefault="00000000" w:rsidRPr="00000000" w14:paraId="000002A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Specify channels to promote the dome presentation and Café </w:t>
      </w:r>
    </w:p>
    <w:p w:rsidR="00000000" w:rsidDel="00000000" w:rsidP="00000000" w:rsidRDefault="00000000" w:rsidRPr="00000000" w14:paraId="000002AB">
      <w:pPr>
        <w:pageBreakBefore w:val="0"/>
        <w:pBdr>
          <w:top w:space="0" w:sz="0" w:val="nil"/>
          <w:left w:space="0" w:sz="0" w:val="nil"/>
          <w:bottom w:space="0" w:sz="0" w:val="nil"/>
          <w:right w:space="0" w:sz="0" w:val="nil"/>
          <w:between w:space="0" w:sz="0" w:val="nil"/>
        </w:pBdr>
        <w:shd w:fill="auto" w:val="clear"/>
        <w:rPr/>
      </w:pPr>
      <w:r w:rsidDel="00000000" w:rsidR="00000000" w:rsidRPr="00000000">
        <w:rPr>
          <w:i w:val="1"/>
          <w:iCs w:val="1"/>
          <w:rtl w:val="0"/>
        </w:rPr>
        <w:t xml:space="preserve">(see Promoting a Worldviews </w:t>
      </w:r>
      <w:r w:rsidDel="00000000" w:rsidR="00000000" w:rsidRPr="00000000">
        <w:rPr>
          <w:rtl w:val="0"/>
        </w:rPr>
        <w:t xml:space="preserve">Café</w:t>
      </w:r>
      <w:r w:rsidDel="00000000" w:rsidR="00000000" w:rsidRPr="00000000">
        <w:rPr>
          <w:i w:val="1"/>
          <w:iCs w:val="1"/>
          <w:rtl w:val="0"/>
        </w:rPr>
        <w:t xml:space="preserve"> on page x)</w:t>
      </w:r>
      <w:r w:rsidDel="00000000" w:rsidR="00000000" w:rsidRPr="00000000">
        <w:rPr>
          <w:rtl w:val="0"/>
        </w:rPr>
      </w:r>
    </w:p>
    <w:p w:rsidR="00000000" w:rsidDel="00000000" w:rsidP="00000000" w:rsidRDefault="00000000" w:rsidRPr="00000000" w14:paraId="000002A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Confirm the facilitator and any special guests </w:t>
      </w:r>
    </w:p>
    <w:p w:rsidR="00000000" w:rsidDel="00000000" w:rsidP="00000000" w:rsidRDefault="00000000" w:rsidRPr="00000000" w14:paraId="000002AD">
      <w:pPr>
        <w:pageBreakBefore w:val="0"/>
        <w:pBdr>
          <w:top w:space="0" w:sz="0" w:val="nil"/>
          <w:left w:space="0" w:sz="0" w:val="nil"/>
          <w:bottom w:space="0" w:sz="0" w:val="nil"/>
          <w:right w:space="0" w:sz="0" w:val="nil"/>
          <w:between w:space="0" w:sz="0" w:val="nil"/>
        </w:pBdr>
        <w:shd w:fill="auto" w:val="clear"/>
        <w:rPr/>
      </w:pPr>
      <w:r w:rsidDel="00000000" w:rsidR="00000000" w:rsidRPr="00000000">
        <w:rPr>
          <w:i w:val="1"/>
          <w:iCs w:val="1"/>
          <w:rtl w:val="0"/>
        </w:rPr>
        <w:t xml:space="preserve">(see Choosing and Preparing Special Guests on page x)</w:t>
      </w:r>
      <w:r w:rsidDel="00000000" w:rsidR="00000000" w:rsidRPr="00000000">
        <w:rPr>
          <w:rtl w:val="0"/>
        </w:rPr>
      </w:r>
    </w:p>
    <w:p w:rsidR="00000000" w:rsidDel="00000000" w:rsidP="00000000" w:rsidRDefault="00000000" w:rsidRPr="00000000" w14:paraId="000002A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Choose an appropriate space for the Café</w:t>
      </w:r>
    </w:p>
    <w:p w:rsidR="00000000" w:rsidDel="00000000" w:rsidP="00000000" w:rsidRDefault="00000000" w:rsidRPr="00000000" w14:paraId="000002A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Determine audio-visual needs and equipment: video projector, computer, DVD player, audio speakers, etc. </w:t>
      </w:r>
      <w:r w:rsidDel="00000000" w:rsidR="00000000" w:rsidRPr="00000000">
        <w:rPr>
          <w:i w:val="1"/>
          <w:iCs w:val="1"/>
          <w:rtl w:val="0"/>
        </w:rPr>
        <w:t xml:space="preserve">(see Using Media on page x)</w:t>
      </w:r>
      <w:r w:rsidDel="00000000" w:rsidR="00000000" w:rsidRPr="00000000">
        <w:rPr>
          <w:rtl w:val="0"/>
        </w:rPr>
      </w:r>
    </w:p>
    <w:p w:rsidR="00000000" w:rsidDel="00000000" w:rsidP="00000000" w:rsidRDefault="00000000" w:rsidRPr="00000000" w14:paraId="000002B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Prepare a Café agenda that meets your goals and best serves your audience </w:t>
      </w:r>
    </w:p>
    <w:p w:rsidR="00000000" w:rsidDel="00000000" w:rsidP="00000000" w:rsidRDefault="00000000" w:rsidRPr="00000000" w14:paraId="000002B1">
      <w:pPr>
        <w:pageBreakBefore w:val="0"/>
        <w:pBdr>
          <w:top w:space="0" w:sz="0" w:val="nil"/>
          <w:left w:space="0" w:sz="0" w:val="nil"/>
          <w:bottom w:space="0" w:sz="0" w:val="nil"/>
          <w:right w:space="0" w:sz="0" w:val="nil"/>
          <w:between w:space="0" w:sz="0" w:val="nil"/>
        </w:pBdr>
        <w:shd w:fill="auto" w:val="clear"/>
        <w:rPr/>
      </w:pPr>
      <w:r w:rsidDel="00000000" w:rsidR="00000000" w:rsidRPr="00000000">
        <w:rPr>
          <w:i w:val="1"/>
          <w:iCs w:val="1"/>
          <w:rtl w:val="0"/>
        </w:rPr>
        <w:t xml:space="preserve">(see Designing a Worldviews Café Program on page x)</w:t>
      </w:r>
      <w:r w:rsidDel="00000000" w:rsidR="00000000" w:rsidRPr="00000000">
        <w:rPr>
          <w:rtl w:val="0"/>
        </w:rPr>
      </w:r>
    </w:p>
    <w:p w:rsidR="00000000" w:rsidDel="00000000" w:rsidP="00000000" w:rsidRDefault="00000000" w:rsidRPr="00000000" w14:paraId="000002B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Draft promotional materials: flyer, web post, emails, social media, calendar listing </w:t>
      </w:r>
    </w:p>
    <w:p w:rsidR="00000000" w:rsidDel="00000000" w:rsidP="00000000" w:rsidRDefault="00000000" w:rsidRPr="00000000" w14:paraId="000002B3">
      <w:pPr>
        <w:pageBreakBefore w:val="0"/>
        <w:pBdr>
          <w:top w:space="0" w:sz="0" w:val="nil"/>
          <w:left w:space="0" w:sz="0" w:val="nil"/>
          <w:bottom w:space="0" w:sz="0" w:val="nil"/>
          <w:right w:space="0" w:sz="0" w:val="nil"/>
          <w:between w:space="0" w:sz="0" w:val="nil"/>
        </w:pBdr>
        <w:shd w:fill="auto" w:val="clear"/>
        <w:rPr/>
      </w:pPr>
      <w:r w:rsidDel="00000000" w:rsidR="00000000" w:rsidRPr="00000000">
        <w:rPr>
          <w:i w:val="1"/>
          <w:iCs w:val="1"/>
          <w:rtl w:val="0"/>
        </w:rPr>
        <w:t xml:space="preserve">(see Sample Flyer on page x)</w:t>
      </w:r>
      <w:r w:rsidDel="00000000" w:rsidR="00000000" w:rsidRPr="00000000">
        <w:rPr>
          <w:rtl w:val="0"/>
        </w:rPr>
      </w:r>
    </w:p>
    <w:p w:rsidR="00000000" w:rsidDel="00000000" w:rsidP="00000000" w:rsidRDefault="00000000" w:rsidRPr="00000000" w14:paraId="000002B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Circulate promotional materials through multiple channels</w:t>
      </w:r>
    </w:p>
    <w:p w:rsidR="00000000" w:rsidDel="00000000" w:rsidP="00000000" w:rsidRDefault="00000000" w:rsidRPr="00000000" w14:paraId="000002B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Confirm staff and/or volunteers for day of event</w:t>
      </w:r>
    </w:p>
    <w:p w:rsidR="00000000" w:rsidDel="00000000" w:rsidP="00000000" w:rsidRDefault="00000000" w:rsidRPr="00000000" w14:paraId="000002B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Organize slides with discussion prompts and other content </w:t>
      </w:r>
    </w:p>
    <w:p w:rsidR="00000000" w:rsidDel="00000000" w:rsidP="00000000" w:rsidRDefault="00000000" w:rsidRPr="00000000" w14:paraId="000002B7">
      <w:pPr>
        <w:pageBreakBefore w:val="0"/>
        <w:pBdr>
          <w:top w:space="0" w:sz="0" w:val="nil"/>
          <w:left w:space="0" w:sz="0" w:val="nil"/>
          <w:bottom w:space="0" w:sz="0" w:val="nil"/>
          <w:right w:space="0" w:sz="0" w:val="nil"/>
          <w:between w:space="0" w:sz="0" w:val="nil"/>
        </w:pBdr>
        <w:shd w:fill="auto" w:val="clear"/>
        <w:rPr/>
      </w:pPr>
      <w:r w:rsidDel="00000000" w:rsidR="00000000" w:rsidRPr="00000000">
        <w:rPr>
          <w:i w:val="1"/>
          <w:iCs w:val="1"/>
          <w:rtl w:val="0"/>
        </w:rPr>
        <w:t xml:space="preserve">(see Worldviews Café Slide Set at URL x)</w:t>
      </w:r>
      <w:r w:rsidDel="00000000" w:rsidR="00000000" w:rsidRPr="00000000">
        <w:rPr>
          <w:rtl w:val="0"/>
        </w:rPr>
      </w:r>
    </w:p>
    <w:p w:rsidR="00000000" w:rsidDel="00000000" w:rsidP="00000000" w:rsidRDefault="00000000" w:rsidRPr="00000000" w14:paraId="000002B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2B9">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Convene the Café</w:t>
      </w:r>
      <w:r w:rsidDel="00000000" w:rsidR="00000000" w:rsidRPr="00000000">
        <w:rPr>
          <w:rtl w:val="0"/>
        </w:rPr>
      </w:r>
    </w:p>
    <w:p w:rsidR="00000000" w:rsidDel="00000000" w:rsidP="00000000" w:rsidRDefault="00000000" w:rsidRPr="00000000" w14:paraId="000002B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Plan to access the room for set-up at least one hour in advance</w:t>
      </w:r>
    </w:p>
    <w:p w:rsidR="00000000" w:rsidDel="00000000" w:rsidP="00000000" w:rsidRDefault="00000000" w:rsidRPr="00000000" w14:paraId="000002B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Confirm the Café space is set up with adequate chairs and tables</w:t>
      </w:r>
    </w:p>
    <w:p w:rsidR="00000000" w:rsidDel="00000000" w:rsidP="00000000" w:rsidRDefault="00000000" w:rsidRPr="00000000" w14:paraId="000002B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Set up and test audio-visual equipment</w:t>
      </w:r>
    </w:p>
    <w:p w:rsidR="00000000" w:rsidDel="00000000" w:rsidP="00000000" w:rsidRDefault="00000000" w:rsidRPr="00000000" w14:paraId="000002B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Confirm slides are ready and sequenced</w:t>
      </w:r>
    </w:p>
    <w:p w:rsidR="00000000" w:rsidDel="00000000" w:rsidP="00000000" w:rsidRDefault="00000000" w:rsidRPr="00000000" w14:paraId="000002B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Set up an informational table, if desired</w:t>
      </w:r>
    </w:p>
    <w:p w:rsidR="00000000" w:rsidDel="00000000" w:rsidP="00000000" w:rsidRDefault="00000000" w:rsidRPr="00000000" w14:paraId="000002B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Organize Café-related materials:</w:t>
      </w:r>
    </w:p>
    <w:p w:rsidR="00000000" w:rsidDel="00000000" w:rsidP="00000000" w:rsidRDefault="00000000" w:rsidRPr="00000000" w14:paraId="000002C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tab/>
        <w:t xml:space="preserve">- </w:t>
        <w:tab/>
        <w:t xml:space="preserve">Nametags, if desired</w:t>
      </w:r>
    </w:p>
    <w:p w:rsidR="00000000" w:rsidDel="00000000" w:rsidP="00000000" w:rsidRDefault="00000000" w:rsidRPr="00000000" w14:paraId="000002C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Index cards or paper for participants</w:t>
      </w:r>
    </w:p>
    <w:p w:rsidR="00000000" w:rsidDel="00000000" w:rsidP="00000000" w:rsidRDefault="00000000" w:rsidRPr="00000000" w14:paraId="000002C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Pencils or pens for participants</w:t>
      </w:r>
    </w:p>
    <w:p w:rsidR="00000000" w:rsidDel="00000000" w:rsidP="00000000" w:rsidRDefault="00000000" w:rsidRPr="00000000" w14:paraId="000002C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Flip chart paper and colored markers</w:t>
      </w:r>
    </w:p>
    <w:p w:rsidR="00000000" w:rsidDel="00000000" w:rsidP="00000000" w:rsidRDefault="00000000" w:rsidRPr="00000000" w14:paraId="000002C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Sign-up sheet for your mailing list</w:t>
      </w:r>
    </w:p>
    <w:p w:rsidR="00000000" w:rsidDel="00000000" w:rsidP="00000000" w:rsidRDefault="00000000" w:rsidRPr="00000000" w14:paraId="000002C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Greet Café participants as they enter the space</w:t>
      </w:r>
    </w:p>
    <w:p w:rsidR="00000000" w:rsidDel="00000000" w:rsidP="00000000" w:rsidRDefault="00000000" w:rsidRPr="00000000" w14:paraId="000002C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Facilitate the Café experience </w:t>
      </w:r>
      <w:r w:rsidDel="00000000" w:rsidR="00000000" w:rsidRPr="00000000">
        <w:rPr>
          <w:i w:val="1"/>
          <w:iCs w:val="1"/>
          <w:rtl w:val="0"/>
        </w:rPr>
        <w:t xml:space="preserve">(see Guiding the Worldviews Café experience on page x)</w:t>
      </w:r>
      <w:r w:rsidDel="00000000" w:rsidR="00000000" w:rsidRPr="00000000">
        <w:rPr>
          <w:rtl w:val="0"/>
        </w:rPr>
      </w:r>
    </w:p>
    <w:p w:rsidR="00000000" w:rsidDel="00000000" w:rsidP="00000000" w:rsidRDefault="00000000" w:rsidRPr="00000000" w14:paraId="000002C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Thank guests and participants!</w:t>
      </w:r>
    </w:p>
    <w:p w:rsidR="00000000" w:rsidDel="00000000" w:rsidP="00000000" w:rsidRDefault="00000000" w:rsidRPr="00000000" w14:paraId="000002C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2C9">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Integrate Feedback</w:t>
      </w:r>
      <w:r w:rsidDel="00000000" w:rsidR="00000000" w:rsidRPr="00000000">
        <w:rPr>
          <w:rtl w:val="0"/>
        </w:rPr>
      </w:r>
    </w:p>
    <w:p w:rsidR="00000000" w:rsidDel="00000000" w:rsidP="00000000" w:rsidRDefault="00000000" w:rsidRPr="00000000" w14:paraId="000002C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Conduct an internal review: What worked? What can be improved?</w:t>
      </w:r>
    </w:p>
    <w:p w:rsidR="00000000" w:rsidDel="00000000" w:rsidP="00000000" w:rsidRDefault="00000000" w:rsidRPr="00000000" w14:paraId="000002C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Review evaluations for additional feedback.</w:t>
      </w:r>
    </w:p>
    <w:p w:rsidR="00000000" w:rsidDel="00000000" w:rsidP="00000000" w:rsidRDefault="00000000" w:rsidRPr="00000000" w14:paraId="000002C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t>
        <w:tab/>
        <w:t xml:space="preserve">Query collaborating organizations about ways to improve the experience.</w:t>
      </w:r>
    </w:p>
    <w:p w:rsidR="00000000" w:rsidDel="00000000" w:rsidP="00000000" w:rsidRDefault="00000000" w:rsidRPr="00000000" w14:paraId="000002C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C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C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D0">
      <w:pPr>
        <w:pageBreakBefore w:val="0"/>
        <w:pBdr>
          <w:top w:space="0" w:sz="0" w:val="nil"/>
          <w:left w:space="0" w:sz="0" w:val="nil"/>
          <w:bottom w:space="0" w:sz="0" w:val="nil"/>
          <w:right w:space="0" w:sz="0" w:val="nil"/>
          <w:between w:space="0" w:sz="0" w:val="nil"/>
        </w:pBdr>
        <w:shd w:fill="auto" w:val="clear"/>
        <w:rPr>
          <w:rFonts w:ascii="Calibri" w:cs="Calibri" w:eastAsia="Calibri" w:hAnsi="Calibri"/>
          <w:b w:val="1"/>
          <w:b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2D1">
      <w:pPr>
        <w:pStyle w:val="Heading2"/>
        <w:pageBreakBefore w:val="0"/>
        <w:pBdr>
          <w:top w:space="0" w:sz="0" w:val="nil"/>
          <w:left w:space="0" w:sz="0" w:val="nil"/>
          <w:bottom w:space="0" w:sz="0" w:val="nil"/>
          <w:right w:space="0" w:sz="0" w:val="nil"/>
          <w:between w:space="0" w:sz="0" w:val="nil"/>
        </w:pBdr>
        <w:shd w:fill="auto" w:val="clear"/>
        <w:rPr/>
      </w:pPr>
      <w:bookmarkStart w:colFirst="0" w:colLast="0" w:name="_gh9uky35nv77" w:id="39"/>
      <w:bookmarkEnd w:id="39"/>
      <w:r w:rsidDel="00000000" w:rsidR="00000000" w:rsidRPr="00000000">
        <w:rPr>
          <w:rtl w:val="0"/>
        </w:rPr>
        <w:t xml:space="preserve">Tips for Facilitators</w:t>
      </w:r>
    </w:p>
    <w:p w:rsidR="00000000" w:rsidDel="00000000" w:rsidP="00000000" w:rsidRDefault="00000000" w:rsidRPr="00000000" w14:paraId="000002D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Each Worldviews Café offers a unique opportunity to engage the public in conversations that matter. As the facilitator, your role is to ensure that participants feel welcome and heard.</w:t>
      </w:r>
    </w:p>
    <w:p w:rsidR="00000000" w:rsidDel="00000000" w:rsidP="00000000" w:rsidRDefault="00000000" w:rsidRPr="00000000" w14:paraId="000002D3">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tl w:val="0"/>
        </w:rPr>
      </w:r>
    </w:p>
    <w:p w:rsidR="00000000" w:rsidDel="00000000" w:rsidP="00000000" w:rsidRDefault="00000000" w:rsidRPr="00000000" w14:paraId="000002D4">
      <w:pPr>
        <w:pStyle w:val="Heading3"/>
        <w:pageBreakBefore w:val="0"/>
        <w:pBdr>
          <w:top w:space="0" w:sz="0" w:val="nil"/>
          <w:left w:space="0" w:sz="0" w:val="nil"/>
          <w:bottom w:space="0" w:sz="0" w:val="nil"/>
          <w:right w:space="0" w:sz="0" w:val="nil"/>
          <w:between w:space="0" w:sz="0" w:val="nil"/>
        </w:pBdr>
        <w:shd w:fill="auto" w:val="clear"/>
        <w:rPr/>
      </w:pPr>
      <w:bookmarkStart w:colFirst="0" w:colLast="0" w:name="_peq9xwowkbxq" w:id="40"/>
      <w:bookmarkEnd w:id="40"/>
      <w:r w:rsidDel="00000000" w:rsidR="00000000" w:rsidRPr="00000000">
        <w:rPr>
          <w:rtl w:val="0"/>
        </w:rPr>
        <w:t xml:space="preserve">Responsibilities</w:t>
      </w:r>
    </w:p>
    <w:p w:rsidR="00000000" w:rsidDel="00000000" w:rsidP="00000000" w:rsidRDefault="00000000" w:rsidRPr="00000000" w14:paraId="000002D5">
      <w:pPr>
        <w:pageBreakBefore w:val="0"/>
        <w:numPr>
          <w:ilvl w:val="0"/>
          <w:numId w:val="15"/>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Make sure the meeting space is set up and AV equipment has been tested.</w:t>
      </w:r>
    </w:p>
    <w:p w:rsidR="00000000" w:rsidDel="00000000" w:rsidP="00000000" w:rsidRDefault="00000000" w:rsidRPr="00000000" w14:paraId="000002D6">
      <w:pPr>
        <w:pageBreakBefore w:val="0"/>
        <w:numPr>
          <w:ilvl w:val="0"/>
          <w:numId w:val="15"/>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Review the agenda, roles, and allocated time with any guest presenter(s).</w:t>
      </w:r>
    </w:p>
    <w:p w:rsidR="00000000" w:rsidDel="00000000" w:rsidP="00000000" w:rsidRDefault="00000000" w:rsidRPr="00000000" w14:paraId="000002D7">
      <w:pPr>
        <w:pageBreakBefore w:val="0"/>
        <w:numPr>
          <w:ilvl w:val="0"/>
          <w:numId w:val="15"/>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Help welcome guests and ensure that people have something to write on/with.</w:t>
      </w:r>
    </w:p>
    <w:p w:rsidR="00000000" w:rsidDel="00000000" w:rsidP="00000000" w:rsidRDefault="00000000" w:rsidRPr="00000000" w14:paraId="000002D8">
      <w:pPr>
        <w:pageBreakBefore w:val="0"/>
        <w:numPr>
          <w:ilvl w:val="0"/>
          <w:numId w:val="15"/>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Facilitate the Café activities and monitor time. Aim for a balance between keeping the agenda moving and letting relaxed group conversation emerge.</w:t>
      </w:r>
    </w:p>
    <w:p w:rsidR="00000000" w:rsidDel="00000000" w:rsidP="00000000" w:rsidRDefault="00000000" w:rsidRPr="00000000" w14:paraId="000002D9">
      <w:pPr>
        <w:pageBreakBefore w:val="0"/>
        <w:numPr>
          <w:ilvl w:val="0"/>
          <w:numId w:val="15"/>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Use clear, nontechnical language. If guests or participants use a scientific term, ask them to clarify what it means.</w:t>
      </w:r>
    </w:p>
    <w:p w:rsidR="00000000" w:rsidDel="00000000" w:rsidP="00000000" w:rsidRDefault="00000000" w:rsidRPr="00000000" w14:paraId="000002DA">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color w:val="000000"/>
          <w:sz w:val="24"/>
          <w:szCs w:val="24"/>
          <w:rtl w:val="0"/>
        </w:rPr>
        <w:t xml:space="preserve"> </w:t>
      </w:r>
      <w:r w:rsidDel="00000000" w:rsidR="00000000" w:rsidRPr="00000000">
        <w:rPr>
          <w:rtl w:val="0"/>
        </w:rPr>
      </w:r>
    </w:p>
    <w:p w:rsidR="00000000" w:rsidDel="00000000" w:rsidP="00000000" w:rsidRDefault="00000000" w:rsidRPr="00000000" w14:paraId="000002DB">
      <w:pPr>
        <w:pStyle w:val="Heading3"/>
        <w:pageBreakBefore w:val="0"/>
        <w:widowControl w:val="0"/>
        <w:pBdr>
          <w:top w:space="0" w:sz="0" w:val="nil"/>
          <w:left w:space="0" w:sz="0" w:val="nil"/>
          <w:bottom w:space="0" w:sz="0" w:val="nil"/>
          <w:right w:space="0" w:sz="0" w:val="nil"/>
          <w:between w:space="0" w:sz="0" w:val="nil"/>
        </w:pBdr>
        <w:shd w:fill="auto" w:val="clear"/>
        <w:spacing w:after="200" w:line="276" w:lineRule="auto"/>
        <w:rPr/>
      </w:pPr>
      <w:bookmarkStart w:colFirst="0" w:colLast="0" w:name="_2wrariv2wb9g" w:id="41"/>
      <w:bookmarkEnd w:id="41"/>
      <w:r w:rsidDel="00000000" w:rsidR="00000000" w:rsidRPr="00000000">
        <w:rPr>
          <w:rtl w:val="0"/>
        </w:rPr>
        <w:t xml:space="preserve">Fostering a Spirit of Shared Inquiry</w:t>
      </w:r>
    </w:p>
    <w:p w:rsidR="00000000" w:rsidDel="00000000" w:rsidP="00000000" w:rsidRDefault="00000000" w:rsidRPr="00000000" w14:paraId="000002DC">
      <w:pPr>
        <w:pageBreakBefore w:val="0"/>
        <w:numPr>
          <w:ilvl w:val="0"/>
          <w:numId w:val="3"/>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Pace the dialogue. Ask people to keep their comments concise and to not interrupt others.</w:t>
      </w:r>
    </w:p>
    <w:p w:rsidR="00000000" w:rsidDel="00000000" w:rsidP="00000000" w:rsidRDefault="00000000" w:rsidRPr="00000000" w14:paraId="000002DD">
      <w:pPr>
        <w:pageBreakBefore w:val="0"/>
        <w:numPr>
          <w:ilvl w:val="0"/>
          <w:numId w:val="3"/>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Maximize participation. If certain people are dominating the discussion, invite those who have not spoken to share. If someone is pushing a particular agenda, say “Thank you for that perspective” and move on.</w:t>
      </w:r>
    </w:p>
    <w:p w:rsidR="00000000" w:rsidDel="00000000" w:rsidP="00000000" w:rsidRDefault="00000000" w:rsidRPr="00000000" w14:paraId="000002DE">
      <w:pPr>
        <w:pageBreakBefore w:val="0"/>
        <w:numPr>
          <w:ilvl w:val="0"/>
          <w:numId w:val="3"/>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Synthesize content. When appropriate, draw connections between comments and listen for similar themes and viewpoints.</w:t>
      </w:r>
    </w:p>
    <w:p w:rsidR="00000000" w:rsidDel="00000000" w:rsidP="00000000" w:rsidRDefault="00000000" w:rsidRPr="00000000" w14:paraId="000002DF">
      <w:pPr>
        <w:pageBreakBefore w:val="0"/>
        <w:numPr>
          <w:ilvl w:val="0"/>
          <w:numId w:val="3"/>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Lead by example. As the facilitator, be a model of good listening, courtesy, and fair play.</w:t>
      </w:r>
    </w:p>
    <w:p w:rsidR="00000000" w:rsidDel="00000000" w:rsidP="00000000" w:rsidRDefault="00000000" w:rsidRPr="00000000" w14:paraId="000002E0">
      <w:pPr>
        <w:pageBreakBefore w:val="0"/>
        <w:numPr>
          <w:ilvl w:val="0"/>
          <w:numId w:val="3"/>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"Briefing / preparing internal stakeholders"  In other words, how do you talk to any internal participants who will attend (for example, your museum director) about their role... that it is to be an equal participant and to let the audience members drive the discussion.  That it's not a platform for speeches/statements/horn-tooting/etc. Is there a way for an ISI rep to be prepared for and manage that in advance / in the moment?</w:t>
      </w:r>
    </w:p>
    <w:p w:rsidR="00000000" w:rsidDel="00000000" w:rsidP="00000000" w:rsidRDefault="00000000" w:rsidRPr="00000000" w14:paraId="000002E1">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color w:val="000000"/>
          <w:sz w:val="24"/>
          <w:szCs w:val="24"/>
          <w:rtl w:val="0"/>
        </w:rPr>
        <w:t xml:space="preserve"> </w:t>
      </w:r>
      <w:r w:rsidDel="00000000" w:rsidR="00000000" w:rsidRPr="00000000">
        <w:rPr>
          <w:rtl w:val="0"/>
        </w:rPr>
      </w:r>
    </w:p>
    <w:p w:rsidR="00000000" w:rsidDel="00000000" w:rsidP="00000000" w:rsidRDefault="00000000" w:rsidRPr="00000000" w14:paraId="000002E2">
      <w:pPr>
        <w:pageBreakBefore w:val="0"/>
        <w:pBdr>
          <w:top w:space="0" w:sz="0" w:val="nil"/>
          <w:left w:space="0" w:sz="0" w:val="nil"/>
          <w:bottom w:space="0" w:sz="0" w:val="nil"/>
          <w:right w:space="0" w:sz="0" w:val="nil"/>
          <w:between w:space="0" w:sz="0" w:val="nil"/>
        </w:pBdr>
        <w:shd w:fill="auto" w:val="clear"/>
        <w:rPr>
          <w:rFonts w:ascii="Calibri" w:cs="Calibri" w:eastAsia="Calibri" w:hAnsi="Calibri"/>
          <w:b w:val="1"/>
          <w:b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2E3">
      <w:pPr>
        <w:pStyle w:val="Heading2"/>
        <w:pageBreakBefore w:val="0"/>
        <w:pBdr>
          <w:top w:space="0" w:sz="0" w:val="nil"/>
          <w:left w:space="0" w:sz="0" w:val="nil"/>
          <w:bottom w:space="0" w:sz="0" w:val="nil"/>
          <w:right w:space="0" w:sz="0" w:val="nil"/>
          <w:between w:space="0" w:sz="0" w:val="nil"/>
        </w:pBdr>
        <w:shd w:fill="auto" w:val="clear"/>
        <w:rPr/>
      </w:pPr>
      <w:bookmarkStart w:colFirst="0" w:colLast="0" w:name="_ixfrc2ykyqhr" w:id="42"/>
      <w:bookmarkEnd w:id="42"/>
      <w:r w:rsidDel="00000000" w:rsidR="00000000" w:rsidRPr="00000000">
        <w:rPr>
          <w:rtl w:val="0"/>
        </w:rPr>
        <w:t xml:space="preserve">Designing a Worldviews Café Experience</w:t>
      </w:r>
    </w:p>
    <w:p w:rsidR="00000000" w:rsidDel="00000000" w:rsidP="00000000" w:rsidRDefault="00000000" w:rsidRPr="00000000" w14:paraId="000002E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E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Worldviews Café should be customized to the goals and needs of the science center and its partners. The Worldviews inquiry model—See, Know, Do—provides a flexible architecture for designing your Café.</w:t>
      </w:r>
    </w:p>
    <w:p w:rsidR="00000000" w:rsidDel="00000000" w:rsidP="00000000" w:rsidRDefault="00000000" w:rsidRPr="00000000" w14:paraId="000002E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2E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Following is a menu of possible experiences that might compose a Worldviews Café. Choose from these modules or create your own. For more detail, see Guiding a Café Experience on page x.</w:t>
      </w:r>
    </w:p>
    <w:p w:rsidR="00000000" w:rsidDel="00000000" w:rsidP="00000000" w:rsidRDefault="00000000" w:rsidRPr="00000000" w14:paraId="000002E8">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color w:val="000000"/>
          <w:sz w:val="24"/>
          <w:szCs w:val="24"/>
          <w:rtl w:val="0"/>
        </w:rPr>
        <w:t xml:space="preserve"> </w:t>
      </w:r>
      <w:r w:rsidDel="00000000" w:rsidR="00000000" w:rsidRPr="00000000">
        <w:rPr>
          <w:rtl w:val="0"/>
        </w:rPr>
      </w:r>
    </w:p>
    <w:p w:rsidR="00000000" w:rsidDel="00000000" w:rsidP="00000000" w:rsidRDefault="00000000" w:rsidRPr="00000000" w14:paraId="000002E9">
      <w:pPr>
        <w:pStyle w:val="Heading3"/>
        <w:pageBreakBefore w:val="0"/>
        <w:pBdr>
          <w:top w:space="0" w:sz="0" w:val="nil"/>
          <w:left w:space="0" w:sz="0" w:val="nil"/>
          <w:bottom w:space="0" w:sz="0" w:val="nil"/>
          <w:right w:space="0" w:sz="0" w:val="nil"/>
          <w:between w:space="0" w:sz="0" w:val="nil"/>
        </w:pBdr>
        <w:shd w:fill="auto" w:val="clear"/>
        <w:rPr/>
      </w:pPr>
      <w:bookmarkStart w:colFirst="0" w:colLast="0" w:name="_1grdua6rutuq" w:id="43"/>
      <w:bookmarkEnd w:id="43"/>
      <w:r w:rsidDel="00000000" w:rsidR="00000000" w:rsidRPr="00000000">
        <w:rPr>
          <w:rtl w:val="0"/>
        </w:rPr>
        <w:t xml:space="preserve">PART 1: SEE</w:t>
      </w:r>
    </w:p>
    <w:p w:rsidR="00000000" w:rsidDel="00000000" w:rsidP="00000000" w:rsidRDefault="00000000" w:rsidRPr="00000000" w14:paraId="000002EA">
      <w:pPr>
        <w:pageBreakBefore w:val="0"/>
        <w:numPr>
          <w:ilvl w:val="0"/>
          <w:numId w:val="9"/>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Reflection on Seeing</w:t>
      </w:r>
    </w:p>
    <w:p w:rsidR="00000000" w:rsidDel="00000000" w:rsidP="00000000" w:rsidRDefault="00000000" w:rsidRPr="00000000" w14:paraId="000002EB">
      <w:pPr>
        <w:pageBreakBefore w:val="0"/>
        <w:numPr>
          <w:ilvl w:val="1"/>
          <w:numId w:val="9"/>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As participants transition from the dome presentation to the Café, they will be eager to reflect upon and share their experience. This is a time to integrate what they have seen, and connect it to global and local issues. A Think-Pair-Share process (see Box below) offers an excellent way to engage the full group and energize the room.</w:t>
      </w:r>
    </w:p>
    <w:p w:rsidR="00000000" w:rsidDel="00000000" w:rsidP="00000000" w:rsidRDefault="00000000" w:rsidRPr="00000000" w14:paraId="000002E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ED">
      <w:pPr>
        <w:pageBreakBefore w:val="0"/>
        <w:numPr>
          <w:ilvl w:val="0"/>
          <w:numId w:val="9"/>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Introduce the “See, Know, Do” model</w:t>
      </w:r>
    </w:p>
    <w:p w:rsidR="00000000" w:rsidDel="00000000" w:rsidP="00000000" w:rsidRDefault="00000000" w:rsidRPr="00000000" w14:paraId="000002EE">
      <w:pPr>
        <w:pageBreakBefore w:val="0"/>
        <w:numPr>
          <w:ilvl w:val="1"/>
          <w:numId w:val="9"/>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This simple model helps remind people of the different ways we construct knowledge and make meaning. It can be summarized as follows: See: Explore patterns and relationships through immersive data visualizations; Know: Think about complex issues and come to understand them in new ways through narrative and dialogue; and Do: Discover pathways for sustained action and impact. The Worldviews Café slide set includes an image with this content as a backdrop.</w:t>
      </w:r>
    </w:p>
    <w:p w:rsidR="00000000" w:rsidDel="00000000" w:rsidP="00000000" w:rsidRDefault="00000000" w:rsidRPr="00000000" w14:paraId="000002EF">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tl w:val="0"/>
        </w:rPr>
      </w:r>
    </w:p>
    <w:p w:rsidR="00000000" w:rsidDel="00000000" w:rsidP="00000000" w:rsidRDefault="00000000" w:rsidRPr="00000000" w14:paraId="000002F0">
      <w:pPr>
        <w:pStyle w:val="Heading3"/>
        <w:pageBreakBefore w:val="0"/>
        <w:pBdr>
          <w:top w:space="0" w:sz="0" w:val="nil"/>
          <w:left w:space="0" w:sz="0" w:val="nil"/>
          <w:bottom w:space="0" w:sz="0" w:val="nil"/>
          <w:right w:space="0" w:sz="0" w:val="nil"/>
          <w:between w:space="0" w:sz="0" w:val="nil"/>
        </w:pBdr>
        <w:shd w:fill="auto" w:val="clear"/>
        <w:rPr/>
      </w:pPr>
      <w:bookmarkStart w:colFirst="0" w:colLast="0" w:name="_yaxf93p4vlwq" w:id="44"/>
      <w:bookmarkEnd w:id="44"/>
      <w:r w:rsidDel="00000000" w:rsidR="00000000" w:rsidRPr="00000000">
        <w:rPr>
          <w:rtl w:val="0"/>
        </w:rPr>
      </w:r>
    </w:p>
    <w:p w:rsidR="00000000" w:rsidDel="00000000" w:rsidP="00000000" w:rsidRDefault="00000000" w:rsidRPr="00000000" w14:paraId="000002F1">
      <w:pPr>
        <w:pageBreakBefore w:val="0"/>
        <w:pBdr>
          <w:top w:space="0" w:sz="0" w:val="nil"/>
          <w:left w:space="0" w:sz="0" w:val="nil"/>
          <w:bottom w:space="0" w:sz="0" w:val="nil"/>
          <w:right w:space="0" w:sz="0" w:val="nil"/>
          <w:between w:space="0" w:sz="0" w:val="nil"/>
        </w:pBdr>
        <w:shd w:fill="auto" w:val="clear"/>
        <w:rPr>
          <w:rFonts w:ascii="Calibri" w:cs="Calibri" w:eastAsia="Calibri" w:hAnsi="Calibri"/>
          <w:b w:val="1"/>
          <w:b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2F2">
      <w:pPr>
        <w:pStyle w:val="Heading3"/>
        <w:pageBreakBefore w:val="0"/>
        <w:pBdr>
          <w:top w:space="0" w:sz="0" w:val="nil"/>
          <w:left w:space="0" w:sz="0" w:val="nil"/>
          <w:bottom w:space="0" w:sz="0" w:val="nil"/>
          <w:right w:space="0" w:sz="0" w:val="nil"/>
          <w:between w:space="0" w:sz="0" w:val="nil"/>
        </w:pBdr>
        <w:shd w:fill="auto" w:val="clear"/>
        <w:rPr/>
      </w:pPr>
      <w:bookmarkStart w:colFirst="0" w:colLast="0" w:name="_4cued7bqljy0" w:id="45"/>
      <w:bookmarkEnd w:id="45"/>
      <w:r w:rsidDel="00000000" w:rsidR="00000000" w:rsidRPr="00000000">
        <w:rPr>
          <w:rtl w:val="0"/>
        </w:rPr>
        <w:t xml:space="preserve">PART 2: KNOW</w:t>
      </w:r>
    </w:p>
    <w:p w:rsidR="00000000" w:rsidDel="00000000" w:rsidP="00000000" w:rsidRDefault="00000000" w:rsidRPr="00000000" w14:paraId="000002F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2F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Special Guests</w:t>
      </w:r>
    </w:p>
    <w:p w:rsidR="00000000" w:rsidDel="00000000" w:rsidP="00000000" w:rsidRDefault="00000000" w:rsidRPr="00000000" w14:paraId="000002F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Choose a special guest to help illuminate the featured issue and highlight solutions.</w:t>
      </w:r>
    </w:p>
    <w:p w:rsidR="00000000" w:rsidDel="00000000" w:rsidP="00000000" w:rsidRDefault="00000000" w:rsidRPr="00000000" w14:paraId="000002F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Special guests can play a valuable role as storytellers and guides to complex issues. Consider inviting one or more content experts from the institution and/or partner organizations. This is an opportunity to further frame the issue and explore examples of “what’s working” at a global and regional level.</w:t>
      </w:r>
    </w:p>
    <w:p w:rsidR="00000000" w:rsidDel="00000000" w:rsidP="00000000" w:rsidRDefault="00000000" w:rsidRPr="00000000" w14:paraId="000002F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This serves a different function than the dome presentation. It allows for Q&amp;A that often doesn't have time for the dome, and also allows for localization and personalization of the issue. See Choosing and Preparing a Special Guest on page __ for further support</w:t>
      </w:r>
    </w:p>
    <w:p w:rsidR="00000000" w:rsidDel="00000000" w:rsidP="00000000" w:rsidRDefault="00000000" w:rsidRPr="00000000" w14:paraId="000002F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2F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Short Video</w:t>
      </w:r>
    </w:p>
    <w:p w:rsidR="00000000" w:rsidDel="00000000" w:rsidP="00000000" w:rsidRDefault="00000000" w:rsidRPr="00000000" w14:paraId="000002F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Bring an issue alive through the narrative power of a short video (1-5 minutes). Select a video that tells a story and helps visualize the issue. Use the video to spark the imagination and open a conversation. See Using Video on page __ for further support</w:t>
      </w:r>
    </w:p>
    <w:p w:rsidR="00000000" w:rsidDel="00000000" w:rsidP="00000000" w:rsidRDefault="00000000" w:rsidRPr="00000000" w14:paraId="000002F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2F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Design Challenge</w:t>
      </w:r>
    </w:p>
    <w:p w:rsidR="00000000" w:rsidDel="00000000" w:rsidP="00000000" w:rsidRDefault="00000000" w:rsidRPr="00000000" w14:paraId="000002F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design challenge asks Café participants to help define—and better know— a critical problem and propose an ideal future where things are working. It can be a powerful process for testing assumptions and evoking imagination. The activity works best when the design challenge focuses on a regional issue familiar to the participants.</w:t>
      </w:r>
    </w:p>
    <w:p w:rsidR="00000000" w:rsidDel="00000000" w:rsidP="00000000" w:rsidRDefault="00000000" w:rsidRPr="00000000" w14:paraId="000002FE">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2FF">
      <w:pPr>
        <w:pageBreakBefore w:val="0"/>
        <w:pBdr>
          <w:top w:space="0" w:sz="0" w:val="nil"/>
          <w:left w:space="0" w:sz="0" w:val="nil"/>
          <w:bottom w:space="0" w:sz="0" w:val="nil"/>
          <w:right w:space="0" w:sz="0" w:val="nil"/>
          <w:between w:space="0" w:sz="0" w:val="nil"/>
        </w:pBdr>
        <w:shd w:fill="auto" w:val="clear"/>
        <w:rPr>
          <w:rFonts w:ascii="Calibri" w:cs="Calibri" w:eastAsia="Calibri" w:hAnsi="Calibri"/>
          <w:b w:val="1"/>
          <w:b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300">
      <w:pPr>
        <w:pStyle w:val="Heading3"/>
        <w:pageBreakBefore w:val="0"/>
        <w:widowControl w:val="0"/>
        <w:pBdr>
          <w:top w:space="0" w:sz="0" w:val="nil"/>
          <w:left w:space="0" w:sz="0" w:val="nil"/>
          <w:bottom w:space="0" w:sz="0" w:val="nil"/>
          <w:right w:space="0" w:sz="0" w:val="nil"/>
          <w:between w:space="0" w:sz="0" w:val="nil"/>
        </w:pBdr>
        <w:shd w:fill="auto" w:val="clear"/>
        <w:spacing w:after="200" w:line="276" w:lineRule="auto"/>
        <w:rPr/>
      </w:pPr>
      <w:bookmarkStart w:colFirst="0" w:colLast="0" w:name="_ibzdsdccsha6" w:id="46"/>
      <w:bookmarkEnd w:id="46"/>
      <w:r w:rsidDel="00000000" w:rsidR="00000000" w:rsidRPr="00000000">
        <w:rPr>
          <w:rtl w:val="0"/>
        </w:rPr>
        <w:t xml:space="preserve">PART 3: DO</w:t>
      </w:r>
    </w:p>
    <w:p w:rsidR="00000000" w:rsidDel="00000000" w:rsidP="00000000" w:rsidRDefault="00000000" w:rsidRPr="00000000" w14:paraId="00000301">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302">
      <w:pPr>
        <w:pageBreakBefore w:val="0"/>
        <w:numPr>
          <w:ilvl w:val="0"/>
          <w:numId w:val="13"/>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Resources for Action</w:t>
      </w:r>
    </w:p>
    <w:p w:rsidR="00000000" w:rsidDel="00000000" w:rsidP="00000000" w:rsidRDefault="00000000" w:rsidRPr="00000000" w14:paraId="00000303">
      <w:pPr>
        <w:pageBreakBefore w:val="0"/>
        <w:numPr>
          <w:ilvl w:val="1"/>
          <w:numId w:val="13"/>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Everyone benefits from a shared inquiry about pathways for action. In this module, the facilitator guides a conversation about resources for action. This can start with the Worldviews.net website, the institution’s website, or a pre-curated list of resources. As part of the dialogue, participants contribute their own knowledge of resources and service opportunities.</w:t>
      </w:r>
    </w:p>
    <w:p w:rsidR="00000000" w:rsidDel="00000000" w:rsidP="00000000" w:rsidRDefault="00000000" w:rsidRPr="00000000" w14:paraId="0000030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05">
      <w:pPr>
        <w:pageBreakBefore w:val="0"/>
        <w:numPr>
          <w:ilvl w:val="0"/>
          <w:numId w:val="13"/>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Reflection on Doing</w:t>
      </w:r>
    </w:p>
    <w:p w:rsidR="00000000" w:rsidDel="00000000" w:rsidP="00000000" w:rsidRDefault="00000000" w:rsidRPr="00000000" w14:paraId="00000306">
      <w:pPr>
        <w:pageBreakBefore w:val="0"/>
        <w:numPr>
          <w:ilvl w:val="1"/>
          <w:numId w:val="13"/>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To complete the See, Know, Do arc, the Café focuses on the role of citizen action in the world. This Pair-Share invites participants to reflect on how they want to engage with the featured issue. It can serve as a bookend to the “Reflection on Seeing” above and inspire a sense of common purpose.  </w:t>
      </w:r>
    </w:p>
    <w:p w:rsidR="00000000" w:rsidDel="00000000" w:rsidP="00000000" w:rsidRDefault="00000000" w:rsidRPr="00000000" w14:paraId="00000307">
      <w:pPr>
        <w:pageBreakBefore w:val="0"/>
        <w:pBdr>
          <w:top w:space="0" w:sz="0" w:val="nil"/>
          <w:left w:space="0" w:sz="0" w:val="nil"/>
          <w:bottom w:space="0" w:sz="0" w:val="nil"/>
          <w:right w:space="0" w:sz="0" w:val="nil"/>
          <w:between w:space="0" w:sz="0" w:val="nil"/>
        </w:pBdr>
        <w:shd w:fill="auto" w:val="clear"/>
        <w:rPr>
          <w:rFonts w:ascii="Calibri" w:cs="Calibri" w:eastAsia="Calibri" w:hAnsi="Calibri"/>
          <w:b w:val="1"/>
          <w:b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308">
      <w:pPr>
        <w:pStyle w:val="Heading3"/>
        <w:pageBreakBefore w:val="0"/>
        <w:pBdr>
          <w:top w:space="0" w:sz="0" w:val="nil"/>
          <w:left w:space="0" w:sz="0" w:val="nil"/>
          <w:bottom w:space="0" w:sz="0" w:val="nil"/>
          <w:right w:space="0" w:sz="0" w:val="nil"/>
          <w:between w:space="0" w:sz="0" w:val="nil"/>
        </w:pBdr>
        <w:shd w:fill="auto" w:val="clear"/>
        <w:rPr/>
      </w:pPr>
      <w:bookmarkStart w:colFirst="0" w:colLast="0" w:name="_98787xc2xgfk" w:id="47"/>
      <w:bookmarkEnd w:id="47"/>
      <w:r w:rsidDel="00000000" w:rsidR="00000000" w:rsidRPr="00000000">
        <w:rPr>
          <w:rtl w:val="0"/>
        </w:rPr>
        <w:t xml:space="preserve">A Sample Worldviews Café Agenda</w:t>
      </w:r>
    </w:p>
    <w:p w:rsidR="00000000" w:rsidDel="00000000" w:rsidP="00000000" w:rsidRDefault="00000000" w:rsidRPr="00000000" w14:paraId="0000030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Following is a sample agenda for a Worldviews Café. In the “Know” section, two options are provided. One features a special guest(s) and the other a design challenge process.</w:t>
      </w:r>
    </w:p>
    <w:p w:rsidR="00000000" w:rsidDel="00000000" w:rsidP="00000000" w:rsidRDefault="00000000" w:rsidRPr="00000000" w14:paraId="0000030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0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Invitation</w:t>
      </w:r>
    </w:p>
    <w:p w:rsidR="00000000" w:rsidDel="00000000" w:rsidP="00000000" w:rsidRDefault="00000000" w:rsidRPr="00000000" w14:paraId="0000030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Before and after the dome presentation, invite guests to participate in the Worldviews Café. Announce where the Café will take place and how long it will last.</w:t>
      </w:r>
    </w:p>
    <w:p w:rsidR="00000000" w:rsidDel="00000000" w:rsidP="00000000" w:rsidRDefault="00000000" w:rsidRPr="00000000" w14:paraId="0000030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Designate one or more volunteers to guide the audience from the dome to the designated room or space, as well as welcome participants once they arrive. Consider nametags to help personalize the experience. Make sure everyone has something to write with/on.</w:t>
      </w:r>
    </w:p>
    <w:p w:rsidR="00000000" w:rsidDel="00000000" w:rsidP="00000000" w:rsidRDefault="00000000" w:rsidRPr="00000000" w14:paraId="0000030F">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color w:val="000000"/>
          <w:sz w:val="24"/>
          <w:szCs w:val="24"/>
          <w:rtl w:val="0"/>
        </w:rPr>
        <w:t xml:space="preserve"> </w:t>
      </w:r>
      <w:r w:rsidDel="00000000" w:rsidR="00000000" w:rsidRPr="00000000">
        <w:rPr>
          <w:rtl w:val="0"/>
        </w:rPr>
      </w:r>
    </w:p>
    <w:p w:rsidR="00000000" w:rsidDel="00000000" w:rsidP="00000000" w:rsidRDefault="00000000" w:rsidRPr="00000000" w14:paraId="000003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Part 1: SEE (15 minutes)</w:t>
      </w:r>
    </w:p>
    <w:p w:rsidR="00000000" w:rsidDel="00000000" w:rsidP="00000000" w:rsidRDefault="00000000" w:rsidRPr="00000000" w14:paraId="0000031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Briefly introduce yourself and any special guests. Frame the arc of the session: SEE, KNOW, DO.</w:t>
      </w:r>
    </w:p>
    <w:p w:rsidR="00000000" w:rsidDel="00000000" w:rsidP="00000000" w:rsidRDefault="00000000" w:rsidRPr="00000000" w14:paraId="0000031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tab/>
        <w:t xml:space="preserve">•</w:t>
        <w:tab/>
        <w:t xml:space="preserve">SEE: Understand patterns and relationships.</w:t>
      </w:r>
    </w:p>
    <w:p w:rsidR="00000000" w:rsidDel="00000000" w:rsidP="00000000" w:rsidRDefault="00000000" w:rsidRPr="00000000" w14:paraId="0000031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tab/>
        <w:t xml:space="preserve">•</w:t>
        <w:tab/>
        <w:t xml:space="preserve">KNOW: Think about complex issues in new ways.</w:t>
      </w:r>
    </w:p>
    <w:p w:rsidR="00000000" w:rsidDel="00000000" w:rsidP="00000000" w:rsidRDefault="00000000" w:rsidRPr="00000000" w14:paraId="0000031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tab/>
        <w:t xml:space="preserve">•</w:t>
        <w:tab/>
        <w:t xml:space="preserve">DO: Discover pathways for action.</w:t>
      </w:r>
    </w:p>
    <w:p w:rsidR="00000000" w:rsidDel="00000000" w:rsidP="00000000" w:rsidRDefault="00000000" w:rsidRPr="00000000" w14:paraId="0000031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1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  Introduce the THINK-PAIR-SHARE process and reveal the first prompt, which can be projected on a slide or written on flipchart paper. Display the following prompt:</w:t>
      </w:r>
    </w:p>
    <w:p w:rsidR="00000000" w:rsidDel="00000000" w:rsidP="00000000" w:rsidRDefault="00000000" w:rsidRPr="00000000" w14:paraId="0000031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How did the dome experience help you see the world in new ways?</w:t>
      </w:r>
    </w:p>
    <w:p w:rsidR="00000000" w:rsidDel="00000000" w:rsidP="00000000" w:rsidRDefault="00000000" w:rsidRPr="00000000" w14:paraId="0000031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tab/>
        <w:t xml:space="preserve">Provide 2 minutes each for PAIR, and up to 5 minutes for SHARE.</w:t>
      </w:r>
    </w:p>
    <w:p w:rsidR="00000000" w:rsidDel="00000000" w:rsidP="00000000" w:rsidRDefault="00000000" w:rsidRPr="00000000" w14:paraId="0000031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tab/>
        <w:t xml:space="preserve">Provide 2 minutes for THINK, 2 minutes each for PAIR, and up to 5 minutes for SHARE. Consider recording the SHARE comments on flipchart paper to build a group memory.</w:t>
      </w:r>
    </w:p>
    <w:p w:rsidR="00000000" w:rsidDel="00000000" w:rsidP="00000000" w:rsidRDefault="00000000" w:rsidRPr="00000000" w14:paraId="0000031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Additional/alternative prompt:</w:t>
      </w:r>
    </w:p>
    <w:p w:rsidR="00000000" w:rsidDel="00000000" w:rsidP="00000000" w:rsidRDefault="00000000" w:rsidRPr="00000000" w14:paraId="0000031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What are you inspired to learn more about as a result of your experience tonight?</w:t>
      </w:r>
    </w:p>
    <w:p w:rsidR="00000000" w:rsidDel="00000000" w:rsidP="00000000" w:rsidRDefault="00000000" w:rsidRPr="00000000" w14:paraId="0000031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1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Part 2: KNOW (30 minutes)</w:t>
      </w:r>
    </w:p>
    <w:p w:rsidR="00000000" w:rsidDel="00000000" w:rsidP="00000000" w:rsidRDefault="00000000" w:rsidRPr="00000000" w14:paraId="0000031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1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Option A: Special Guest</w:t>
      </w:r>
    </w:p>
    <w:p w:rsidR="00000000" w:rsidDel="00000000" w:rsidP="00000000" w:rsidRDefault="00000000" w:rsidRPr="00000000" w14:paraId="0000032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Introduce the special guest(s). Provide 10-15 minutes for the guest to frame the issue and share examples of “what’s working.” Ideally, the presentation is supported by a short video (1-5 minutes), photographs and illustrations, and/or hands-on artifacts.</w:t>
      </w:r>
    </w:p>
    <w:p w:rsidR="00000000" w:rsidDel="00000000" w:rsidP="00000000" w:rsidRDefault="00000000" w:rsidRPr="00000000" w14:paraId="0000032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  After the presenter concludes, help facilitate a Q&amp;A dialogue for 5-10 minutes. </w:t>
      </w:r>
    </w:p>
    <w:p w:rsidR="00000000" w:rsidDel="00000000" w:rsidP="00000000" w:rsidRDefault="00000000" w:rsidRPr="00000000" w14:paraId="0000032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2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Option B: Design Challenge</w:t>
      </w:r>
    </w:p>
    <w:p w:rsidR="00000000" w:rsidDel="00000000" w:rsidP="00000000" w:rsidRDefault="00000000" w:rsidRPr="00000000" w14:paraId="0000032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2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Choose a Design Challenge for decision-makers and stakeholders who bring an understanding of the featured issue. Use the process to begin defining a preferred future for the region or community.</w:t>
      </w:r>
    </w:p>
    <w:p w:rsidR="00000000" w:rsidDel="00000000" w:rsidP="00000000" w:rsidRDefault="00000000" w:rsidRPr="00000000" w14:paraId="0000032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2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 imagined our guide would include props that facilitators can use to help groups of people move past predictable and oft-repeated obstacles such as, "what information are you missing? what skills are missing in the group?" return to the ASU project summary/evaluation to determine what tools would help facilitators.]</w:t>
      </w:r>
      <w:r w:rsidDel="00000000" w:rsidR="00000000" w:rsidRPr="00000000">
        <w:rPr>
          <w:rtl w:val="0"/>
        </w:rPr>
      </w:r>
    </w:p>
    <w:p w:rsidR="00000000" w:rsidDel="00000000" w:rsidP="00000000" w:rsidRDefault="00000000" w:rsidRPr="00000000" w14:paraId="0000032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2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Ask the group to form small groups of 5-7 people for a “design challenge.” The goal is to clearly define a problem and propose a preferred future. (The facilitator may want to pre-select the issue for the design challenge, or give the groups a few options.) Circulate a printed worksheet and/or display the prompts on a slide or flipchart paper. Provide 8-10 minutes for each round.</w:t>
      </w:r>
    </w:p>
    <w:p w:rsidR="00000000" w:rsidDel="00000000" w:rsidP="00000000" w:rsidRDefault="00000000" w:rsidRPr="00000000" w14:paraId="0000032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2B">
      <w:pPr>
        <w:pageBreakBefore w:val="0"/>
        <w:numPr>
          <w:ilvl w:val="0"/>
          <w:numId w:val="37"/>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Round 1: Define the Problem</w:t>
      </w:r>
    </w:p>
    <w:p w:rsidR="00000000" w:rsidDel="00000000" w:rsidP="00000000" w:rsidRDefault="00000000" w:rsidRPr="00000000" w14:paraId="0000032C">
      <w:pPr>
        <w:pageBreakBefore w:val="0"/>
        <w:numPr>
          <w:ilvl w:val="1"/>
          <w:numId w:val="37"/>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How would you define what is not working?</w:t>
      </w:r>
    </w:p>
    <w:p w:rsidR="00000000" w:rsidDel="00000000" w:rsidP="00000000" w:rsidRDefault="00000000" w:rsidRPr="00000000" w14:paraId="0000032D">
      <w:pPr>
        <w:pageBreakBefore w:val="0"/>
        <w:numPr>
          <w:ilvl w:val="1"/>
          <w:numId w:val="37"/>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What is the “root cause” of the problem?</w:t>
      </w:r>
    </w:p>
    <w:p w:rsidR="00000000" w:rsidDel="00000000" w:rsidP="00000000" w:rsidRDefault="00000000" w:rsidRPr="00000000" w14:paraId="0000032E">
      <w:pPr>
        <w:pageBreakBefore w:val="0"/>
        <w:numPr>
          <w:ilvl w:val="0"/>
          <w:numId w:val="37"/>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Round 2: Define the Preferred State</w:t>
      </w:r>
    </w:p>
    <w:p w:rsidR="00000000" w:rsidDel="00000000" w:rsidP="00000000" w:rsidRDefault="00000000" w:rsidRPr="00000000" w14:paraId="0000032F">
      <w:pPr>
        <w:pageBreakBefore w:val="0"/>
        <w:numPr>
          <w:ilvl w:val="1"/>
          <w:numId w:val="37"/>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What core values will guide your preferred state?</w:t>
      </w:r>
    </w:p>
    <w:p w:rsidR="00000000" w:rsidDel="00000000" w:rsidP="00000000" w:rsidRDefault="00000000" w:rsidRPr="00000000" w14:paraId="00000330">
      <w:pPr>
        <w:pageBreakBefore w:val="0"/>
        <w:numPr>
          <w:ilvl w:val="1"/>
          <w:numId w:val="37"/>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What would an ideal future look like?</w:t>
      </w:r>
    </w:p>
    <w:p w:rsidR="00000000" w:rsidDel="00000000" w:rsidP="00000000" w:rsidRDefault="00000000" w:rsidRPr="00000000" w14:paraId="0000033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3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 the small groups are working, the facilitator and/or special guest(s) moves among the groups to listen and offer support. With each round, give a 2-minute warning before concluding. Acknowledge that the work product is just a starting point.</w:t>
      </w:r>
    </w:p>
    <w:p w:rsidR="00000000" w:rsidDel="00000000" w:rsidP="00000000" w:rsidRDefault="00000000" w:rsidRPr="00000000" w14:paraId="0000033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34">
      <w:pPr>
        <w:pageBreakBefore w:val="0"/>
        <w:numPr>
          <w:ilvl w:val="0"/>
          <w:numId w:val="11"/>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Conclude the design challenge and invite teams to briefly share some of their findings:</w:t>
      </w:r>
    </w:p>
    <w:p w:rsidR="00000000" w:rsidDel="00000000" w:rsidP="00000000" w:rsidRDefault="00000000" w:rsidRPr="00000000" w14:paraId="00000335">
      <w:pPr>
        <w:pageBreakBefore w:val="0"/>
        <w:numPr>
          <w:ilvl w:val="1"/>
          <w:numId w:val="11"/>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How did you define what was not working?</w:t>
      </w:r>
    </w:p>
    <w:p w:rsidR="00000000" w:rsidDel="00000000" w:rsidP="00000000" w:rsidRDefault="00000000" w:rsidRPr="00000000" w14:paraId="00000336">
      <w:pPr>
        <w:pageBreakBefore w:val="0"/>
        <w:numPr>
          <w:ilvl w:val="1"/>
          <w:numId w:val="11"/>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What did you define as the root cause of the problem?</w:t>
      </w:r>
    </w:p>
    <w:p w:rsidR="00000000" w:rsidDel="00000000" w:rsidP="00000000" w:rsidRDefault="00000000" w:rsidRPr="00000000" w14:paraId="00000337">
      <w:pPr>
        <w:pageBreakBefore w:val="0"/>
        <w:numPr>
          <w:ilvl w:val="1"/>
          <w:numId w:val="11"/>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What was your vision of an ideal future?</w:t>
      </w:r>
    </w:p>
    <w:p w:rsidR="00000000" w:rsidDel="00000000" w:rsidP="00000000" w:rsidRDefault="00000000" w:rsidRPr="00000000" w14:paraId="0000033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3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Help make connections between the dome experience and the design challenge. Summarize big ideas, such as “Start with the whole” and “Anticipate the future.”</w:t>
      </w:r>
    </w:p>
    <w:p w:rsidR="00000000" w:rsidDel="00000000" w:rsidP="00000000" w:rsidRDefault="00000000" w:rsidRPr="00000000" w14:paraId="0000033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3B">
      <w:pPr>
        <w:pageBreakBefore w:val="0"/>
        <w:pBdr>
          <w:top w:space="0" w:sz="0" w:val="nil"/>
          <w:left w:space="0" w:sz="0" w:val="nil"/>
          <w:bottom w:space="0" w:sz="0" w:val="nil"/>
          <w:right w:space="0" w:sz="0" w:val="nil"/>
          <w:between w:space="0" w:sz="0" w:val="nil"/>
        </w:pBdr>
        <w:shd w:fill="auto" w:val="clear"/>
        <w:rPr>
          <w:rFonts w:ascii="Calibri" w:cs="Calibri" w:eastAsia="Calibri" w:hAnsi="Calibri"/>
          <w:b w:val="1"/>
          <w:b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33C">
      <w:pPr>
        <w:pStyle w:val="Heading3"/>
        <w:keepNext w:val="1"/>
        <w:keepLines w:val="1"/>
        <w:pageBreakBefore w:val="0"/>
        <w:pBdr>
          <w:top w:space="0" w:sz="0" w:val="nil"/>
          <w:left w:space="0" w:sz="0" w:val="nil"/>
          <w:bottom w:space="0" w:sz="0" w:val="nil"/>
          <w:right w:space="0" w:sz="0" w:val="nil"/>
          <w:between w:space="0" w:sz="0" w:val="nil"/>
        </w:pBdr>
        <w:shd w:fill="auto" w:val="clear"/>
        <w:spacing w:after="240" w:lineRule="auto"/>
        <w:rPr/>
      </w:pPr>
      <w:bookmarkStart w:colFirst="0" w:colLast="0" w:name="_gsvqmren34kr" w:id="48"/>
      <w:bookmarkEnd w:id="48"/>
      <w:r w:rsidDel="00000000" w:rsidR="00000000" w:rsidRPr="00000000">
        <w:rPr>
          <w:rtl w:val="0"/>
        </w:rPr>
        <w:t xml:space="preserve">Think-Pair-Share</w:t>
      </w:r>
    </w:p>
    <w:p w:rsidR="00000000" w:rsidDel="00000000" w:rsidP="00000000" w:rsidRDefault="00000000" w:rsidRPr="00000000" w14:paraId="0000033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To maximize individual and group participation, a Worldviews Café may draw on a simple group process called Think-Pair-Share. To guide the process:</w:t>
      </w:r>
    </w:p>
    <w:p w:rsidR="00000000" w:rsidDel="00000000" w:rsidP="00000000" w:rsidRDefault="00000000" w:rsidRPr="00000000" w14:paraId="0000033E">
      <w:pPr>
        <w:pageBreakBefore w:val="0"/>
        <w:numPr>
          <w:ilvl w:val="0"/>
          <w:numId w:val="10"/>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Think: Display the question (prompt). Give people 2 minutes to reflect on the prompt and write down their thoughts. Announce when “30 seconds remain.” If people are still writing at 2 minutes, provide another 30-60 seconds for wrap up.</w:t>
      </w:r>
    </w:p>
    <w:p w:rsidR="00000000" w:rsidDel="00000000" w:rsidP="00000000" w:rsidRDefault="00000000" w:rsidRPr="00000000" w14:paraId="0000033F">
      <w:pPr>
        <w:pageBreakBefore w:val="0"/>
        <w:numPr>
          <w:ilvl w:val="0"/>
          <w:numId w:val="10"/>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Pair: Next, ask people to pair up with someone and take turns exchanging their reflections. Provide 2 minutes per speaker. When the first 2 minutes has elapsed, ask the pairs to switch roles. Announce time after the next 2 minutes.</w:t>
      </w:r>
    </w:p>
    <w:p w:rsidR="00000000" w:rsidDel="00000000" w:rsidP="00000000" w:rsidRDefault="00000000" w:rsidRPr="00000000" w14:paraId="00000340">
      <w:pPr>
        <w:pageBreakBefore w:val="0"/>
        <w:numPr>
          <w:ilvl w:val="0"/>
          <w:numId w:val="10"/>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Share: Focus attention on the whole room and invite people to share their reflections and insights with the group. Remind participants to keep their comments concise. Provide up to 5-6 minutes. </w:t>
      </w:r>
    </w:p>
    <w:p w:rsidR="00000000" w:rsidDel="00000000" w:rsidP="00000000" w:rsidRDefault="00000000" w:rsidRPr="00000000" w14:paraId="0000034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4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value of this process is that it engages everyone and enables more intimate conversations to flow into a larger group dialogue.</w:t>
      </w:r>
    </w:p>
    <w:p w:rsidR="00000000" w:rsidDel="00000000" w:rsidP="00000000" w:rsidRDefault="00000000" w:rsidRPr="00000000" w14:paraId="0000034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4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4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Part 3: DO (15 minutes)</w:t>
      </w:r>
    </w:p>
    <w:p w:rsidR="00000000" w:rsidDel="00000000" w:rsidP="00000000" w:rsidRDefault="00000000" w:rsidRPr="00000000" w14:paraId="0000034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47">
      <w:pPr>
        <w:pageBreakBefore w:val="0"/>
        <w:numPr>
          <w:ilvl w:val="0"/>
          <w:numId w:val="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Introduce the final part of the Café as an opportunity to translate learning into action. Pose the question: Where do we go from here?</w:t>
      </w:r>
    </w:p>
    <w:p w:rsidR="00000000" w:rsidDel="00000000" w:rsidP="00000000" w:rsidRDefault="00000000" w:rsidRPr="00000000" w14:paraId="00000348">
      <w:pPr>
        <w:pageBreakBefore w:val="0"/>
        <w:numPr>
          <w:ilvl w:val="1"/>
          <w:numId w:val="4"/>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Provide a “Resources for Action” list in the form of a webpage and/or printed handout. Review the Worldviews Network website and highlight specific resources related to the featured issue. </w:t>
      </w:r>
    </w:p>
    <w:p w:rsidR="00000000" w:rsidDel="00000000" w:rsidP="00000000" w:rsidRDefault="00000000" w:rsidRPr="00000000" w14:paraId="00000349">
      <w:pPr>
        <w:pageBreakBefore w:val="0"/>
        <w:numPr>
          <w:ilvl w:val="1"/>
          <w:numId w:val="4"/>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Tap the wisdom of the room by asking:</w:t>
      </w:r>
    </w:p>
    <w:p w:rsidR="00000000" w:rsidDel="00000000" w:rsidP="00000000" w:rsidRDefault="00000000" w:rsidRPr="00000000" w14:paraId="0000034A">
      <w:pPr>
        <w:pageBreakBefore w:val="0"/>
        <w:numPr>
          <w:ilvl w:val="2"/>
          <w:numId w:val="4"/>
        </w:numPr>
        <w:pBdr>
          <w:top w:space="0" w:sz="0" w:val="nil"/>
          <w:left w:space="0" w:sz="0" w:val="nil"/>
          <w:bottom w:space="0" w:sz="0" w:val="nil"/>
          <w:right w:space="0" w:sz="0" w:val="nil"/>
          <w:between w:space="0" w:sz="0" w:val="nil"/>
        </w:pBdr>
        <w:shd w:fill="auto" w:val="clear"/>
        <w:ind w:left="2160" w:hanging="360"/>
        <w:rPr>
          <w:u w:val="none"/>
        </w:rPr>
      </w:pPr>
      <w:r w:rsidDel="00000000" w:rsidR="00000000" w:rsidRPr="00000000">
        <w:rPr>
          <w:rtl w:val="0"/>
        </w:rPr>
        <w:t xml:space="preserve">What other resources can you suggest, particularly within our region?</w:t>
      </w:r>
    </w:p>
    <w:p w:rsidR="00000000" w:rsidDel="00000000" w:rsidP="00000000" w:rsidRDefault="00000000" w:rsidRPr="00000000" w14:paraId="0000034B">
      <w:pPr>
        <w:pageBreakBefore w:val="0"/>
        <w:numPr>
          <w:ilvl w:val="2"/>
          <w:numId w:val="4"/>
        </w:numPr>
        <w:pBdr>
          <w:top w:space="0" w:sz="0" w:val="nil"/>
          <w:left w:space="0" w:sz="0" w:val="nil"/>
          <w:bottom w:space="0" w:sz="0" w:val="nil"/>
          <w:right w:space="0" w:sz="0" w:val="nil"/>
          <w:between w:space="0" w:sz="0" w:val="nil"/>
        </w:pBdr>
        <w:shd w:fill="auto" w:val="clear"/>
        <w:ind w:left="2160" w:hanging="360"/>
        <w:rPr>
          <w:u w:val="none"/>
        </w:rPr>
      </w:pPr>
      <w:r w:rsidDel="00000000" w:rsidR="00000000" w:rsidRPr="00000000">
        <w:rPr>
          <w:rtl w:val="0"/>
        </w:rPr>
        <w:t xml:space="preserve">What are volunteer or service opportunities related to the issue?</w:t>
      </w:r>
    </w:p>
    <w:p w:rsidR="00000000" w:rsidDel="00000000" w:rsidP="00000000" w:rsidRDefault="00000000" w:rsidRPr="00000000" w14:paraId="0000034C">
      <w:pPr>
        <w:pageBreakBefore w:val="0"/>
        <w:numPr>
          <w:ilvl w:val="1"/>
          <w:numId w:val="4"/>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Record responses on flip chart paper or a white board if possible.</w:t>
      </w:r>
    </w:p>
    <w:p w:rsidR="00000000" w:rsidDel="00000000" w:rsidP="00000000" w:rsidRDefault="00000000" w:rsidRPr="00000000" w14:paraId="0000034D">
      <w:pPr>
        <w:pageBreakBefore w:val="0"/>
        <w:numPr>
          <w:ilvl w:val="0"/>
          <w:numId w:val="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If time permits, consider a final PAIR-SHARE. </w:t>
      </w:r>
    </w:p>
    <w:p w:rsidR="00000000" w:rsidDel="00000000" w:rsidP="00000000" w:rsidRDefault="00000000" w:rsidRPr="00000000" w14:paraId="0000034E">
      <w:pPr>
        <w:pageBreakBefore w:val="0"/>
        <w:numPr>
          <w:ilvl w:val="1"/>
          <w:numId w:val="4"/>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Display the prompt:</w:t>
      </w:r>
    </w:p>
    <w:p w:rsidR="00000000" w:rsidDel="00000000" w:rsidP="00000000" w:rsidRDefault="00000000" w:rsidRPr="00000000" w14:paraId="0000034F">
      <w:pPr>
        <w:pageBreakBefore w:val="0"/>
        <w:numPr>
          <w:ilvl w:val="2"/>
          <w:numId w:val="4"/>
        </w:numPr>
        <w:pBdr>
          <w:top w:space="0" w:sz="0" w:val="nil"/>
          <w:left w:space="0" w:sz="0" w:val="nil"/>
          <w:bottom w:space="0" w:sz="0" w:val="nil"/>
          <w:right w:space="0" w:sz="0" w:val="nil"/>
          <w:between w:space="0" w:sz="0" w:val="nil"/>
        </w:pBdr>
        <w:shd w:fill="auto" w:val="clear"/>
        <w:ind w:left="2160" w:hanging="360"/>
        <w:rPr>
          <w:u w:val="none"/>
        </w:rPr>
      </w:pPr>
      <w:r w:rsidDel="00000000" w:rsidR="00000000" w:rsidRPr="00000000">
        <w:rPr>
          <w:rtl w:val="0"/>
        </w:rPr>
        <w:t xml:space="preserve">What are you inspired to do as a result of your experience tonight?</w:t>
      </w:r>
    </w:p>
    <w:p w:rsidR="00000000" w:rsidDel="00000000" w:rsidP="00000000" w:rsidRDefault="00000000" w:rsidRPr="00000000" w14:paraId="00000350">
      <w:pPr>
        <w:pageBreakBefore w:val="0"/>
        <w:numPr>
          <w:ilvl w:val="1"/>
          <w:numId w:val="4"/>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Provide 2 minutes each for PAIR, and up to 5 minutes for SHARE.</w:t>
      </w:r>
    </w:p>
    <w:p w:rsidR="00000000" w:rsidDel="00000000" w:rsidP="00000000" w:rsidRDefault="00000000" w:rsidRPr="00000000" w14:paraId="00000351">
      <w:pPr>
        <w:pageBreakBefore w:val="0"/>
        <w:numPr>
          <w:ilvl w:val="1"/>
          <w:numId w:val="4"/>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Thank the participants for joining a “conversation that matters.” Encourage them to be advocates for new ways of thinking and acting in the world. Formally conclude the Café. </w:t>
      </w:r>
      <w:r w:rsidDel="00000000" w:rsidR="00000000" w:rsidRPr="00000000">
        <w:rPr>
          <w:rtl w:val="0"/>
        </w:rPr>
        <w:t xml:space="preserve">Offer any refreshments or </w:t>
      </w:r>
      <w:r w:rsidDel="00000000" w:rsidR="00000000" w:rsidRPr="00000000">
        <w:rPr>
          <w:rtl w:val="0"/>
        </w:rPr>
      </w:r>
    </w:p>
    <w:p w:rsidR="00000000" w:rsidDel="00000000" w:rsidP="00000000" w:rsidRDefault="00000000" w:rsidRPr="00000000" w14:paraId="0000035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53">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Fonts w:ascii="Calibri" w:cs="Calibri" w:eastAsia="Calibri" w:hAnsi="Calibri"/>
          <w:b w:val="0"/>
          <w:bCs w:val="0"/>
          <w:color w:val="000000"/>
          <w:sz w:val="24"/>
          <w:szCs w:val="24"/>
          <w:rtl w:val="0"/>
        </w:rPr>
        <w:t xml:space="preserve"> </w:t>
      </w:r>
      <w:r w:rsidDel="00000000" w:rsidR="00000000" w:rsidRPr="00000000">
        <w:rPr>
          <w:rtl w:val="0"/>
        </w:rPr>
      </w:r>
    </w:p>
    <w:p w:rsidR="00000000" w:rsidDel="00000000" w:rsidP="00000000" w:rsidRDefault="00000000" w:rsidRPr="00000000" w14:paraId="00000354">
      <w:pPr>
        <w:pageBreakBefore w:val="0"/>
        <w:pBdr>
          <w:top w:space="0" w:sz="0" w:val="nil"/>
          <w:left w:space="0" w:sz="0" w:val="nil"/>
          <w:bottom w:space="0" w:sz="0" w:val="nil"/>
          <w:right w:space="0" w:sz="0" w:val="nil"/>
          <w:between w:space="0" w:sz="0" w:val="nil"/>
        </w:pBdr>
        <w:shd w:fill="auto" w:val="clear"/>
        <w:rPr>
          <w:rFonts w:ascii="Calibri" w:cs="Calibri" w:eastAsia="Calibri" w:hAnsi="Calibri"/>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355">
      <w:pPr>
        <w:pStyle w:val="Heading3"/>
        <w:pageBreakBefore w:val="0"/>
        <w:pBdr>
          <w:top w:space="0" w:sz="0" w:val="nil"/>
          <w:left w:space="0" w:sz="0" w:val="nil"/>
          <w:bottom w:space="0" w:sz="0" w:val="nil"/>
          <w:right w:space="0" w:sz="0" w:val="nil"/>
          <w:between w:space="0" w:sz="0" w:val="nil"/>
        </w:pBdr>
        <w:shd w:fill="auto" w:val="clear"/>
        <w:rPr>
          <w:b w:val="1"/>
          <w:bCs w:val="1"/>
          <w:i w:val="1"/>
          <w:iCs w:val="1"/>
        </w:rPr>
      </w:pPr>
      <w:bookmarkStart w:colFirst="0" w:colLast="0" w:name="_4upvbcrxx7bm" w:id="49"/>
      <w:bookmarkEnd w:id="49"/>
      <w:r w:rsidDel="00000000" w:rsidR="00000000" w:rsidRPr="00000000">
        <w:rPr>
          <w:rtl w:val="0"/>
        </w:rPr>
        <w:t xml:space="preserve">Special Guests</w:t>
      </w:r>
      <w:r w:rsidDel="00000000" w:rsidR="00000000" w:rsidRPr="00000000">
        <w:rPr>
          <w:rtl w:val="0"/>
        </w:rPr>
      </w:r>
    </w:p>
    <w:p w:rsidR="00000000" w:rsidDel="00000000" w:rsidP="00000000" w:rsidRDefault="00000000" w:rsidRPr="00000000" w14:paraId="00000356">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Choosing a Guest Speaker</w:t>
      </w:r>
    </w:p>
    <w:p w:rsidR="00000000" w:rsidDel="00000000" w:rsidP="00000000" w:rsidRDefault="00000000" w:rsidRPr="00000000" w14:paraId="0000035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role of a special guest is to help illuminate the featured issue and spark the imagination of Café participants. Many professionals welcome the opportunity to share their work with a public audience. A special guest might be a content expert from the host institution, a field researcher, a representative from a nonprofit organization, a teacher or professor, a science writer, or another qualified individual who brings a passion for the issue.</w:t>
      </w:r>
    </w:p>
    <w:p w:rsidR="00000000" w:rsidDel="00000000" w:rsidP="00000000" w:rsidRDefault="00000000" w:rsidRPr="00000000" w14:paraId="0000035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5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[this feels like it needs to be woven into the fabric of the dome show in order to incorporate a perspective that adds substantially to the group experience. also the special guest could play a role of explaining how s/he is approaching a family of problems and what areas s/he is looking to the community to help define or support next steps. the more focused this is on actionable next steps, the more likely the engagement will be successful.]</w:t>
      </w:r>
    </w:p>
    <w:p w:rsidR="00000000" w:rsidDel="00000000" w:rsidP="00000000" w:rsidRDefault="00000000" w:rsidRPr="00000000" w14:paraId="0000035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5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 ideal guest speaker will be:</w:t>
      </w:r>
    </w:p>
    <w:p w:rsidR="00000000" w:rsidDel="00000000" w:rsidP="00000000" w:rsidRDefault="00000000" w:rsidRPr="00000000" w14:paraId="0000035C">
      <w:pPr>
        <w:pageBreakBefore w:val="0"/>
        <w:numPr>
          <w:ilvl w:val="0"/>
          <w:numId w:val="2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a good conversationalist and storyteller</w:t>
      </w:r>
    </w:p>
    <w:p w:rsidR="00000000" w:rsidDel="00000000" w:rsidP="00000000" w:rsidRDefault="00000000" w:rsidRPr="00000000" w14:paraId="0000035D">
      <w:pPr>
        <w:pageBreakBefore w:val="0"/>
        <w:numPr>
          <w:ilvl w:val="0"/>
          <w:numId w:val="2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broadly knowledgeable about the issue</w:t>
      </w:r>
    </w:p>
    <w:p w:rsidR="00000000" w:rsidDel="00000000" w:rsidP="00000000" w:rsidRDefault="00000000" w:rsidRPr="00000000" w14:paraId="0000035E">
      <w:pPr>
        <w:pageBreakBefore w:val="0"/>
        <w:numPr>
          <w:ilvl w:val="0"/>
          <w:numId w:val="2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personable, friendly, and happy to speak with the Café’s audience</w:t>
      </w:r>
    </w:p>
    <w:p w:rsidR="00000000" w:rsidDel="00000000" w:rsidP="00000000" w:rsidRDefault="00000000" w:rsidRPr="00000000" w14:paraId="0000035F">
      <w:pPr>
        <w:pageBreakBefore w:val="0"/>
        <w:numPr>
          <w:ilvl w:val="0"/>
          <w:numId w:val="2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able to discuss research without using jargon</w:t>
      </w:r>
    </w:p>
    <w:p w:rsidR="00000000" w:rsidDel="00000000" w:rsidP="00000000" w:rsidRDefault="00000000" w:rsidRPr="00000000" w14:paraId="00000360">
      <w:pPr>
        <w:pageBreakBefore w:val="0"/>
        <w:numPr>
          <w:ilvl w:val="0"/>
          <w:numId w:val="21"/>
        </w:numPr>
        <w:pBdr>
          <w:top w:space="0" w:sz="0" w:val="nil"/>
          <w:left w:space="0" w:sz="0" w:val="nil"/>
          <w:bottom w:space="0" w:sz="0" w:val="nil"/>
          <w:right w:space="0" w:sz="0" w:val="nil"/>
          <w:between w:space="0" w:sz="0" w:val="nil"/>
        </w:pBdr>
        <w:shd w:fill="auto" w:val="clear"/>
        <w:ind w:left="720" w:hanging="360"/>
      </w:pPr>
      <w:r w:rsidDel="00000000" w:rsidR="00000000" w:rsidRPr="00000000">
        <w:rPr>
          <w:rtl w:val="0"/>
        </w:rPr>
        <w:t xml:space="preserve">enthusiastic, and able to make the subject engaging</w:t>
      </w:r>
    </w:p>
    <w:p w:rsidR="00000000" w:rsidDel="00000000" w:rsidP="00000000" w:rsidRDefault="00000000" w:rsidRPr="00000000" w14:paraId="00000361">
      <w:pPr>
        <w:pageBreakBefore w:val="0"/>
        <w:numPr>
          <w:ilvl w:val="0"/>
          <w:numId w:val="21"/>
        </w:numPr>
        <w:pBdr>
          <w:top w:space="0" w:sz="0" w:val="nil"/>
          <w:left w:space="0" w:sz="0" w:val="nil"/>
          <w:bottom w:space="0" w:sz="0" w:val="nil"/>
          <w:right w:space="0" w:sz="0" w:val="nil"/>
          <w:between w:space="0" w:sz="0" w:val="nil"/>
        </w:pBdr>
        <w:shd w:fill="auto" w:val="clear"/>
        <w:ind w:left="720" w:hanging="360"/>
      </w:pPr>
      <w:r w:rsidDel="00000000" w:rsidR="00000000" w:rsidRPr="00000000">
        <w:rPr>
          <w:rtl w:val="0"/>
        </w:rPr>
        <w:t xml:space="preserve">able to speak to actionable next steps, i.e. bring value to the discussion of “solutions”</w:t>
      </w:r>
    </w:p>
    <w:p w:rsidR="00000000" w:rsidDel="00000000" w:rsidP="00000000" w:rsidRDefault="00000000" w:rsidRPr="00000000" w14:paraId="0000036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6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Before extending an invitation to speak at a Café, schedule a conversation with the guest to see if she or he embodies the qualities above. And don’t be shy about coaching the guest regarding the audience and the goals of your event.</w:t>
      </w:r>
    </w:p>
    <w:p w:rsidR="00000000" w:rsidDel="00000000" w:rsidP="00000000" w:rsidRDefault="00000000" w:rsidRPr="00000000" w14:paraId="0000036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6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66">
      <w:pPr>
        <w:pageBreakBefore w:val="0"/>
        <w:pBdr>
          <w:top w:space="0" w:sz="0" w:val="nil"/>
          <w:left w:space="0" w:sz="0" w:val="nil"/>
          <w:bottom w:space="0" w:sz="0" w:val="nil"/>
          <w:right w:space="0" w:sz="0" w:val="nil"/>
          <w:between w:space="0" w:sz="0" w:val="nil"/>
        </w:pBdr>
        <w:shd w:fill="auto" w:val="clear"/>
        <w:rPr/>
      </w:pPr>
      <w:r w:rsidDel="00000000" w:rsidR="00000000" w:rsidRPr="00000000">
        <w:br w:type="page"/>
      </w:r>
      <w:r w:rsidDel="00000000" w:rsidR="00000000" w:rsidRPr="00000000">
        <w:rPr>
          <w:rtl w:val="0"/>
        </w:rPr>
      </w:r>
    </w:p>
    <w:p w:rsidR="00000000" w:rsidDel="00000000" w:rsidP="00000000" w:rsidRDefault="00000000" w:rsidRPr="00000000" w14:paraId="00000367">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Preparing Special Guests</w:t>
      </w:r>
    </w:p>
    <w:p w:rsidR="00000000" w:rsidDel="00000000" w:rsidP="00000000" w:rsidRDefault="00000000" w:rsidRPr="00000000" w14:paraId="0000036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Prior to the Café, make sure the special guest has adequate background and understands her or his role in the overall program. If at all possible, include this person on the advisory team for the entire Worldviews Program so they are integrated into the production of the dome presentation and benefit from having the larger perspective of the entire event.</w:t>
      </w:r>
    </w:p>
    <w:p w:rsidR="00000000" w:rsidDel="00000000" w:rsidP="00000000" w:rsidRDefault="00000000" w:rsidRPr="00000000" w14:paraId="0000036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6A">
      <w:pPr>
        <w:pageBreakBefore w:val="0"/>
        <w:numPr>
          <w:ilvl w:val="0"/>
          <w:numId w:val="35"/>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Provide the special guest(s) with information on the content of the dome presentation and structure of the Café.</w:t>
      </w:r>
    </w:p>
    <w:p w:rsidR="00000000" w:rsidDel="00000000" w:rsidP="00000000" w:rsidRDefault="00000000" w:rsidRPr="00000000" w14:paraId="0000036B">
      <w:pPr>
        <w:pageBreakBefore w:val="0"/>
        <w:numPr>
          <w:ilvl w:val="0"/>
          <w:numId w:val="35"/>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Review possible themes and topics for her/his presentation, and how it will complement the dome experience.</w:t>
      </w:r>
    </w:p>
    <w:p w:rsidR="00000000" w:rsidDel="00000000" w:rsidP="00000000" w:rsidRDefault="00000000" w:rsidRPr="00000000" w14:paraId="0000036C">
      <w:pPr>
        <w:pageBreakBefore w:val="0"/>
        <w:numPr>
          <w:ilvl w:val="0"/>
          <w:numId w:val="35"/>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Confirm the guest’s availability to attend the dome presentation and full Café. Clarify the time allotted for the guest to speak and participate in Q&amp;A.</w:t>
      </w:r>
    </w:p>
    <w:p w:rsidR="00000000" w:rsidDel="00000000" w:rsidP="00000000" w:rsidRDefault="00000000" w:rsidRPr="00000000" w14:paraId="0000036D">
      <w:pPr>
        <w:pageBreakBefore w:val="0"/>
        <w:numPr>
          <w:ilvl w:val="0"/>
          <w:numId w:val="35"/>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Determine audio-visual needs and who will provide what.</w:t>
      </w:r>
    </w:p>
    <w:p w:rsidR="00000000" w:rsidDel="00000000" w:rsidP="00000000" w:rsidRDefault="00000000" w:rsidRPr="00000000" w14:paraId="0000036E">
      <w:pPr>
        <w:pageBreakBefore w:val="0"/>
        <w:numPr>
          <w:ilvl w:val="0"/>
          <w:numId w:val="35"/>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Provide directions and parking instructions, as needed.</w:t>
      </w:r>
    </w:p>
    <w:p w:rsidR="00000000" w:rsidDel="00000000" w:rsidP="00000000" w:rsidRDefault="00000000" w:rsidRPr="00000000" w14:paraId="0000036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7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Encourage the special guest to consider using visual media and/or physical artifacts to help tell her or his story. A well-produced short video—or even selected video clips from the field—can help bring a complex issue to life. And hands-on models and specimens provide a valuable tactile experience.</w:t>
      </w:r>
    </w:p>
    <w:p w:rsidR="00000000" w:rsidDel="00000000" w:rsidP="00000000" w:rsidRDefault="00000000" w:rsidRPr="00000000" w14:paraId="0000037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72">
      <w:pPr>
        <w:pageBreakBefore w:val="0"/>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Focus On Solutions</w:t>
      </w:r>
    </w:p>
    <w:p w:rsidR="00000000" w:rsidDel="00000000" w:rsidP="00000000" w:rsidRDefault="00000000" w:rsidRPr="00000000" w14:paraId="0000037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 important outcome of a Worldviews Café is to point to real-world solutions. In preparing a special guest, ask her or him to highlight what is working around the world and in the region. This is an opportunity to share promising practices and innovations.</w:t>
      </w:r>
    </w:p>
    <w:p w:rsidR="00000000" w:rsidDel="00000000" w:rsidP="00000000" w:rsidRDefault="00000000" w:rsidRPr="00000000" w14:paraId="0000037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br w:type="page"/>
      </w:r>
      <w:r w:rsidDel="00000000" w:rsidR="00000000" w:rsidRPr="00000000">
        <w:rPr>
          <w:b w:val="1"/>
          <w:bCs w:val="1"/>
          <w:rtl w:val="0"/>
        </w:rPr>
        <w:t xml:space="preserve">Using Video</w:t>
      </w:r>
    </w:p>
    <w:p w:rsidR="00000000" w:rsidDel="00000000" w:rsidP="00000000" w:rsidRDefault="00000000" w:rsidRPr="00000000" w14:paraId="0000037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7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Face-to-face interaction is central to a Worldviews Café experience. But short... Video storytelling helps “stir the pot” by eliciting questions and stimulating dialogue.</w:t>
      </w:r>
    </w:p>
    <w:p w:rsidR="00000000" w:rsidDel="00000000" w:rsidP="00000000" w:rsidRDefault="00000000" w:rsidRPr="00000000" w14:paraId="0000037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[Maybe the "Using Video" section should just have a big caveat that this is optional, since in most cases, you want the crowd to dive into the issues they spent 45-60 minutes hearing about in the dome. but everyone just went through a dome show. do we really want more media? aren't people climbing out of their skins by this point, eager to share and do stuff?]</w:t>
      </w:r>
    </w:p>
    <w:p w:rsidR="00000000" w:rsidDel="00000000" w:rsidP="00000000" w:rsidRDefault="00000000" w:rsidRPr="00000000" w14:paraId="0000037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7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Open a Meaningful Conversation</w:t>
      </w:r>
    </w:p>
    <w:p w:rsidR="00000000" w:rsidDel="00000000" w:rsidP="00000000" w:rsidRDefault="00000000" w:rsidRPr="00000000" w14:paraId="0000037A">
      <w:pPr>
        <w:pageBreakBefore w:val="0"/>
        <w:numPr>
          <w:ilvl w:val="0"/>
          <w:numId w:val="40"/>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Use video to quickly introduce an audience to a topic by presenting a visual model, transporting participants to another place, or putting a human face on an issue.</w:t>
      </w:r>
    </w:p>
    <w:p w:rsidR="00000000" w:rsidDel="00000000" w:rsidP="00000000" w:rsidRDefault="00000000" w:rsidRPr="00000000" w14:paraId="0000037B">
      <w:pPr>
        <w:pageBreakBefore w:val="0"/>
        <w:numPr>
          <w:ilvl w:val="0"/>
          <w:numId w:val="40"/>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Video succinctly provides background information and context, allowing the facilitator and/or special guest to focus on making the featured issue relevant and meaningful.</w:t>
      </w:r>
    </w:p>
    <w:p w:rsidR="00000000" w:rsidDel="00000000" w:rsidP="00000000" w:rsidRDefault="00000000" w:rsidRPr="00000000" w14:paraId="0000037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7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Choosing a Video</w:t>
      </w:r>
    </w:p>
    <w:p w:rsidR="00000000" w:rsidDel="00000000" w:rsidP="00000000" w:rsidRDefault="00000000" w:rsidRPr="00000000" w14:paraId="0000037E">
      <w:pPr>
        <w:pageBreakBefore w:val="0"/>
        <w:numPr>
          <w:ilvl w:val="0"/>
          <w:numId w:val="2"/>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Keep video presentations short (1-5 minutes).</w:t>
      </w:r>
    </w:p>
    <w:p w:rsidR="00000000" w:rsidDel="00000000" w:rsidP="00000000" w:rsidRDefault="00000000" w:rsidRPr="00000000" w14:paraId="0000037F">
      <w:pPr>
        <w:pageBreakBefore w:val="0"/>
        <w:numPr>
          <w:ilvl w:val="0"/>
          <w:numId w:val="2"/>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Select a video that tells a story. It might frame a particular issue or spotlight challenges and opportunities at a community level. A video can also serve as a call to action—inviting guests to be part of the solution.</w:t>
      </w:r>
    </w:p>
    <w:p w:rsidR="00000000" w:rsidDel="00000000" w:rsidP="00000000" w:rsidRDefault="00000000" w:rsidRPr="00000000" w14:paraId="00000380">
      <w:pPr>
        <w:pageBreakBefore w:val="0"/>
        <w:numPr>
          <w:ilvl w:val="0"/>
          <w:numId w:val="2"/>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Review the library of videos available at worldviews.net/category/events.</w:t>
      </w:r>
    </w:p>
    <w:p w:rsidR="00000000" w:rsidDel="00000000" w:rsidP="00000000" w:rsidRDefault="00000000" w:rsidRPr="00000000" w14:paraId="00000381">
      <w:pPr>
        <w:pageBreakBefore w:val="0"/>
        <w:numPr>
          <w:ilvl w:val="0"/>
          <w:numId w:val="2"/>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Consider a “big picture” framing with Welcome to the Anthropocene, a three-minute video available at worldviews.net.about.</w:t>
      </w:r>
    </w:p>
    <w:p w:rsidR="00000000" w:rsidDel="00000000" w:rsidP="00000000" w:rsidRDefault="00000000" w:rsidRPr="00000000" w14:paraId="00000382">
      <w:pPr>
        <w:pageBreakBefore w:val="0"/>
        <w:numPr>
          <w:ilvl w:val="0"/>
          <w:numId w:val="2"/>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Search YouTube and Vimeo for short videos that inform your featured issue.</w:t>
      </w:r>
    </w:p>
    <w:p w:rsidR="00000000" w:rsidDel="00000000" w:rsidP="00000000" w:rsidRDefault="00000000" w:rsidRPr="00000000" w14:paraId="00000383">
      <w:pPr>
        <w:pageBreakBefore w:val="0"/>
        <w:numPr>
          <w:ilvl w:val="0"/>
          <w:numId w:val="2"/>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Excerpt a clip from a longer film or television program.</w:t>
      </w:r>
    </w:p>
    <w:p w:rsidR="00000000" w:rsidDel="00000000" w:rsidP="00000000" w:rsidRDefault="00000000" w:rsidRPr="00000000" w14:paraId="0000038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8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Getting Ready</w:t>
      </w:r>
    </w:p>
    <w:p w:rsidR="00000000" w:rsidDel="00000000" w:rsidP="00000000" w:rsidRDefault="00000000" w:rsidRPr="00000000" w14:paraId="00000386">
      <w:pPr>
        <w:pageBreakBefore w:val="0"/>
        <w:numPr>
          <w:ilvl w:val="0"/>
          <w:numId w:val="38"/>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Before people arrive at the Café, cue up the video and test the volume level.</w:t>
      </w:r>
    </w:p>
    <w:p w:rsidR="00000000" w:rsidDel="00000000" w:rsidP="00000000" w:rsidRDefault="00000000" w:rsidRPr="00000000" w14:paraId="00000387">
      <w:pPr>
        <w:pageBreakBefore w:val="0"/>
        <w:numPr>
          <w:ilvl w:val="0"/>
          <w:numId w:val="38"/>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Locate light switches so you can darken or dim the room, if desired.</w:t>
      </w:r>
    </w:p>
    <w:p w:rsidR="00000000" w:rsidDel="00000000" w:rsidP="00000000" w:rsidRDefault="00000000" w:rsidRPr="00000000" w14:paraId="00000388">
      <w:pPr>
        <w:pageBreakBefore w:val="0"/>
        <w:numPr>
          <w:ilvl w:val="0"/>
          <w:numId w:val="38"/>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Consider questions to pose after the video concludes. For example:</w:t>
      </w:r>
    </w:p>
    <w:p w:rsidR="00000000" w:rsidDel="00000000" w:rsidP="00000000" w:rsidRDefault="00000000" w:rsidRPr="00000000" w14:paraId="00000389">
      <w:pPr>
        <w:pageBreakBefore w:val="0"/>
        <w:numPr>
          <w:ilvl w:val="1"/>
          <w:numId w:val="38"/>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What surprised you?</w:t>
      </w:r>
    </w:p>
    <w:p w:rsidR="00000000" w:rsidDel="00000000" w:rsidP="00000000" w:rsidRDefault="00000000" w:rsidRPr="00000000" w14:paraId="0000038A">
      <w:pPr>
        <w:pageBreakBefore w:val="0"/>
        <w:numPr>
          <w:ilvl w:val="1"/>
          <w:numId w:val="38"/>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What questions came up for you?</w:t>
      </w:r>
    </w:p>
    <w:p w:rsidR="00000000" w:rsidDel="00000000" w:rsidP="00000000" w:rsidRDefault="00000000" w:rsidRPr="00000000" w14:paraId="0000038B">
      <w:pPr>
        <w:pageBreakBefore w:val="0"/>
        <w:numPr>
          <w:ilvl w:val="1"/>
          <w:numId w:val="38"/>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How does the video relate to our community?</w:t>
      </w:r>
    </w:p>
    <w:p w:rsidR="00000000" w:rsidDel="00000000" w:rsidP="00000000" w:rsidRDefault="00000000" w:rsidRPr="00000000" w14:paraId="0000038C">
      <w:pPr>
        <w:pageBreakBefore w:val="0"/>
        <w:numPr>
          <w:ilvl w:val="1"/>
          <w:numId w:val="38"/>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How does the video connect to a larger story?</w:t>
      </w:r>
    </w:p>
    <w:p w:rsidR="00000000" w:rsidDel="00000000" w:rsidP="00000000" w:rsidRDefault="00000000" w:rsidRPr="00000000" w14:paraId="0000038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8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8F">
      <w:pPr>
        <w:pageBreakBefore w:val="0"/>
        <w:pBdr>
          <w:top w:space="0" w:sz="0" w:val="nil"/>
          <w:left w:space="0" w:sz="0" w:val="nil"/>
          <w:bottom w:space="0" w:sz="0" w:val="nil"/>
          <w:right w:space="0" w:sz="0" w:val="nil"/>
          <w:between w:space="0" w:sz="0" w:val="nil"/>
        </w:pBdr>
        <w:shd w:fill="auto" w:val="clear"/>
        <w:rPr/>
      </w:pPr>
      <w:r w:rsidDel="00000000" w:rsidR="00000000" w:rsidRPr="00000000">
        <w:br w:type="page"/>
      </w:r>
      <w:r w:rsidDel="00000000" w:rsidR="00000000" w:rsidRPr="00000000">
        <w:rPr>
          <w:rtl w:val="0"/>
        </w:rPr>
      </w:r>
    </w:p>
    <w:p w:rsidR="00000000" w:rsidDel="00000000" w:rsidP="00000000" w:rsidRDefault="00000000" w:rsidRPr="00000000" w14:paraId="00000390">
      <w:pPr>
        <w:pStyle w:val="Heading2"/>
        <w:pageBreakBefore w:val="0"/>
        <w:pBdr>
          <w:top w:space="0" w:sz="0" w:val="nil"/>
          <w:left w:space="0" w:sz="0" w:val="nil"/>
          <w:bottom w:space="0" w:sz="0" w:val="nil"/>
          <w:right w:space="0" w:sz="0" w:val="nil"/>
          <w:between w:space="0" w:sz="0" w:val="nil"/>
        </w:pBdr>
        <w:shd w:fill="auto" w:val="clear"/>
        <w:spacing w:after="120" w:lineRule="auto"/>
        <w:rPr/>
      </w:pPr>
      <w:bookmarkStart w:colFirst="0" w:colLast="0" w:name="_2s8eyo1" w:id="50"/>
      <w:bookmarkEnd w:id="50"/>
      <w:r w:rsidDel="00000000" w:rsidR="00000000" w:rsidRPr="00000000">
        <w:rPr>
          <w:rtl w:val="0"/>
        </w:rPr>
        <w:t xml:space="preserve">Additional Recommendations for New Worldviews Sites</w:t>
      </w:r>
    </w:p>
    <w:p w:rsidR="00000000" w:rsidDel="00000000" w:rsidP="00000000" w:rsidRDefault="00000000" w:rsidRPr="00000000" w14:paraId="00000391">
      <w:pPr>
        <w:pageBreakBefore w:val="0"/>
        <w:numPr>
          <w:ilvl w:val="0"/>
          <w:numId w:val="16"/>
        </w:numPr>
        <w:pBdr>
          <w:top w:space="0" w:sz="0" w:val="nil"/>
          <w:left w:space="0" w:sz="0" w:val="nil"/>
          <w:bottom w:space="0" w:sz="0" w:val="nil"/>
          <w:right w:space="0" w:sz="0" w:val="nil"/>
          <w:between w:space="0" w:sz="0" w:val="nil"/>
        </w:pBdr>
        <w:shd w:fill="auto" w:val="clear"/>
        <w:ind w:left="540" w:hanging="360"/>
        <w:rPr/>
      </w:pPr>
      <w:r w:rsidDel="00000000" w:rsidR="00000000" w:rsidRPr="00000000">
        <w:rPr>
          <w:rtl w:val="0"/>
        </w:rPr>
        <w:t xml:space="preserve">The TPACK (Technological-Pedagogical-Content Knowledge) framework is a useful organizing device for understanding the areas for building capacity within a new Worldviews Network site.</w:t>
      </w:r>
    </w:p>
    <w:p w:rsidR="00000000" w:rsidDel="00000000" w:rsidP="00000000" w:rsidRDefault="00000000" w:rsidRPr="00000000" w14:paraId="00000392">
      <w:pPr>
        <w:pageBreakBefore w:val="0"/>
        <w:numPr>
          <w:ilvl w:val="1"/>
          <w:numId w:val="16"/>
        </w:numPr>
        <w:pBdr>
          <w:top w:space="0" w:sz="0" w:val="nil"/>
          <w:left w:space="0" w:sz="0" w:val="nil"/>
          <w:bottom w:space="0" w:sz="0" w:val="nil"/>
          <w:right w:space="0" w:sz="0" w:val="nil"/>
          <w:between w:space="0" w:sz="0" w:val="nil"/>
        </w:pBdr>
        <w:shd w:fill="auto" w:val="clear"/>
        <w:ind w:left="1440" w:hanging="360"/>
        <w:rPr/>
      </w:pPr>
      <w:r w:rsidDel="00000000" w:rsidR="00000000" w:rsidRPr="00000000">
        <w:rPr>
          <w:rtl w:val="0"/>
        </w:rPr>
        <w:t xml:space="preserve">Add specifics here to define these areas (from proposal)</w:t>
      </w:r>
    </w:p>
    <w:p w:rsidR="00000000" w:rsidDel="00000000" w:rsidP="00000000" w:rsidRDefault="00000000" w:rsidRPr="00000000" w14:paraId="00000393">
      <w:pPr>
        <w:pageBreakBefore w:val="0"/>
        <w:pBdr>
          <w:top w:space="0" w:sz="0" w:val="nil"/>
          <w:left w:space="0" w:sz="0" w:val="nil"/>
          <w:bottom w:space="0" w:sz="0" w:val="nil"/>
          <w:right w:space="0" w:sz="0" w:val="nil"/>
          <w:between w:space="0" w:sz="0" w:val="nil"/>
        </w:pBdr>
        <w:shd w:fill="auto" w:val="clear"/>
        <w:ind w:left="540" w:firstLine="0"/>
        <w:rPr/>
      </w:pPr>
      <w:r w:rsidDel="00000000" w:rsidR="00000000" w:rsidRPr="00000000">
        <w:rPr>
          <w:rtl w:val="0"/>
        </w:rPr>
      </w:r>
    </w:p>
    <w:p w:rsidR="00000000" w:rsidDel="00000000" w:rsidP="00000000" w:rsidRDefault="00000000" w:rsidRPr="00000000" w14:paraId="00000394">
      <w:pPr>
        <w:pageBreakBefore w:val="0"/>
        <w:numPr>
          <w:ilvl w:val="0"/>
          <w:numId w:val="16"/>
        </w:numPr>
        <w:pBdr>
          <w:top w:space="0" w:sz="0" w:val="nil"/>
          <w:left w:space="0" w:sz="0" w:val="nil"/>
          <w:bottom w:space="0" w:sz="0" w:val="nil"/>
          <w:right w:space="0" w:sz="0" w:val="nil"/>
          <w:between w:space="0" w:sz="0" w:val="nil"/>
        </w:pBdr>
        <w:shd w:fill="auto" w:val="clear"/>
        <w:ind w:left="540" w:hanging="360"/>
        <w:rPr/>
      </w:pPr>
      <w:r w:rsidDel="00000000" w:rsidR="00000000" w:rsidRPr="00000000">
        <w:rPr>
          <w:rtl w:val="0"/>
        </w:rPr>
        <w:t xml:space="preserve">Looking forward, new sites should be encouraged to engage in a self-assessment of their individual competencies along this framework, as well as to identify institutional priorities and assets that should be leveraged. </w:t>
      </w:r>
    </w:p>
    <w:p w:rsidR="00000000" w:rsidDel="00000000" w:rsidP="00000000" w:rsidRDefault="00000000" w:rsidRPr="00000000" w14:paraId="00000395">
      <w:pPr>
        <w:pageBreakBefore w:val="0"/>
        <w:numPr>
          <w:ilvl w:val="1"/>
          <w:numId w:val="16"/>
        </w:numPr>
        <w:pBdr>
          <w:top w:space="0" w:sz="0" w:val="nil"/>
          <w:left w:space="0" w:sz="0" w:val="nil"/>
          <w:bottom w:space="0" w:sz="0" w:val="nil"/>
          <w:right w:space="0" w:sz="0" w:val="nil"/>
          <w:between w:space="0" w:sz="0" w:val="nil"/>
        </w:pBdr>
        <w:shd w:fill="auto" w:val="clear"/>
        <w:ind w:left="1440" w:hanging="360"/>
        <w:rPr/>
      </w:pPr>
      <w:r w:rsidDel="00000000" w:rsidR="00000000" w:rsidRPr="00000000">
        <w:rPr>
          <w:rtl w:val="0"/>
        </w:rPr>
        <w:t xml:space="preserve">See </w:t>
      </w:r>
      <w:r w:rsidDel="00000000" w:rsidR="00000000" w:rsidRPr="00000000">
        <w:rPr>
          <w:u w:val="single"/>
          <w:rtl w:val="0"/>
        </w:rPr>
        <w:t xml:space="preserve">self-assessment tool</w:t>
      </w:r>
      <w:r w:rsidDel="00000000" w:rsidR="00000000" w:rsidRPr="00000000">
        <w:rPr>
          <w:rtl w:val="0"/>
        </w:rPr>
        <w:t xml:space="preserve"> on page__</w:t>
      </w:r>
    </w:p>
    <w:p w:rsidR="00000000" w:rsidDel="00000000" w:rsidP="00000000" w:rsidRDefault="00000000" w:rsidRPr="00000000" w14:paraId="0000039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97">
      <w:pPr>
        <w:pageBreakBefore w:val="0"/>
        <w:numPr>
          <w:ilvl w:val="0"/>
          <w:numId w:val="16"/>
        </w:numPr>
        <w:pBdr>
          <w:top w:space="0" w:sz="0" w:val="nil"/>
          <w:left w:space="0" w:sz="0" w:val="nil"/>
          <w:bottom w:space="0" w:sz="0" w:val="nil"/>
          <w:right w:space="0" w:sz="0" w:val="nil"/>
          <w:between w:space="0" w:sz="0" w:val="nil"/>
        </w:pBdr>
        <w:shd w:fill="auto" w:val="clear"/>
        <w:ind w:left="540" w:hanging="360"/>
        <w:rPr/>
      </w:pPr>
      <w:r w:rsidDel="00000000" w:rsidR="00000000" w:rsidRPr="00000000">
        <w:rPr>
          <w:rtl w:val="0"/>
        </w:rPr>
        <w:t xml:space="preserve">Investment in carefully planning a BCD Event – including intended audience, social-ecological content, and technical troubleshooting – will likely enhance audience experience. </w:t>
      </w:r>
    </w:p>
    <w:p w:rsidR="00000000" w:rsidDel="00000000" w:rsidP="00000000" w:rsidRDefault="00000000" w:rsidRPr="00000000" w14:paraId="00000398">
      <w:pPr>
        <w:pageBreakBefore w:val="0"/>
        <w:numPr>
          <w:ilvl w:val="1"/>
          <w:numId w:val="16"/>
        </w:numPr>
        <w:pBdr>
          <w:top w:space="0" w:sz="0" w:val="nil"/>
          <w:left w:space="0" w:sz="0" w:val="nil"/>
          <w:bottom w:space="0" w:sz="0" w:val="nil"/>
          <w:right w:space="0" w:sz="0" w:val="nil"/>
          <w:between w:space="0" w:sz="0" w:val="nil"/>
        </w:pBdr>
        <w:shd w:fill="auto" w:val="clear"/>
        <w:ind w:left="1440" w:hanging="360"/>
        <w:rPr/>
      </w:pPr>
      <w:r w:rsidDel="00000000" w:rsidR="00000000" w:rsidRPr="00000000">
        <w:rPr>
          <w:rtl w:val="0"/>
        </w:rPr>
        <w:t xml:space="preserve">Identifying your intended audience (community stakeholders or general public?) and then aligning the content and story to meet audiences where they are was a key challenge faced by Worldviews sites. </w:t>
      </w:r>
      <w:r w:rsidDel="00000000" w:rsidR="00000000" w:rsidRPr="00000000">
        <w:rPr>
          <w:u w:val="single"/>
          <w:rtl w:val="0"/>
        </w:rPr>
        <w:t xml:space="preserve">See our Event-planning toolkit</w:t>
      </w:r>
      <w:r w:rsidDel="00000000" w:rsidR="00000000" w:rsidRPr="00000000">
        <w:rPr>
          <w:rtl w:val="0"/>
        </w:rPr>
      </w:r>
    </w:p>
    <w:p w:rsidR="00000000" w:rsidDel="00000000" w:rsidP="00000000" w:rsidRDefault="00000000" w:rsidRPr="00000000" w14:paraId="0000039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9A">
      <w:pPr>
        <w:pageBreakBefore w:val="0"/>
        <w:numPr>
          <w:ilvl w:val="0"/>
          <w:numId w:val="16"/>
        </w:numPr>
        <w:pBdr>
          <w:top w:space="0" w:sz="0" w:val="nil"/>
          <w:left w:space="0" w:sz="0" w:val="nil"/>
          <w:bottom w:space="0" w:sz="0" w:val="nil"/>
          <w:right w:space="0" w:sz="0" w:val="nil"/>
          <w:between w:space="0" w:sz="0" w:val="nil"/>
        </w:pBdr>
        <w:shd w:fill="auto" w:val="clear"/>
        <w:ind w:left="540" w:hanging="360"/>
        <w:rPr/>
      </w:pPr>
      <w:r w:rsidDel="00000000" w:rsidR="00000000" w:rsidRPr="00000000">
        <w:rPr>
          <w:rtl w:val="0"/>
        </w:rPr>
        <w:t xml:space="preserve">For future sites, pedagogical skills related to creating and facilitating true dialogue with an audience would need to be an area of development and training, if an increase in the use of the post-presentation dialogue is desired.  Facilitation of dialogue with public and stakeholders uses a specialized skill-set, which is often not a core focus of the work of many types of ISI professionals, even museum or planetarium educators. </w:t>
      </w:r>
      <w:r w:rsidDel="00000000" w:rsidR="00000000" w:rsidRPr="00000000">
        <w:rPr>
          <w:u w:val="single"/>
          <w:rtl w:val="0"/>
        </w:rPr>
        <w:t xml:space="preserve">See our Café Facilitator’s Guide</w:t>
      </w:r>
    </w:p>
    <w:p w:rsidR="00000000" w:rsidDel="00000000" w:rsidP="00000000" w:rsidRDefault="00000000" w:rsidRPr="00000000" w14:paraId="0000039B">
      <w:pPr>
        <w:pageBreakBefore w:val="0"/>
        <w:pBdr>
          <w:top w:space="0" w:sz="0" w:val="nil"/>
          <w:left w:space="0" w:sz="0" w:val="nil"/>
          <w:bottom w:space="0" w:sz="0" w:val="nil"/>
          <w:right w:space="0" w:sz="0" w:val="nil"/>
          <w:between w:space="0" w:sz="0" w:val="nil"/>
        </w:pBdr>
        <w:shd w:fill="auto" w:val="clear"/>
        <w:ind w:left="540" w:firstLine="0"/>
        <w:rPr/>
      </w:pPr>
      <w:r w:rsidDel="00000000" w:rsidR="00000000" w:rsidRPr="00000000">
        <w:rPr>
          <w:rtl w:val="0"/>
        </w:rPr>
      </w:r>
    </w:p>
    <w:p w:rsidR="00000000" w:rsidDel="00000000" w:rsidP="00000000" w:rsidRDefault="00000000" w:rsidRPr="00000000" w14:paraId="0000039C">
      <w:pPr>
        <w:pageBreakBefore w:val="0"/>
        <w:numPr>
          <w:ilvl w:val="0"/>
          <w:numId w:val="16"/>
        </w:numPr>
        <w:pBdr>
          <w:top w:space="0" w:sz="0" w:val="nil"/>
          <w:left w:space="0" w:sz="0" w:val="nil"/>
          <w:bottom w:space="0" w:sz="0" w:val="nil"/>
          <w:right w:space="0" w:sz="0" w:val="nil"/>
          <w:between w:space="0" w:sz="0" w:val="nil"/>
        </w:pBdr>
        <w:shd w:fill="auto" w:val="clear"/>
        <w:ind w:left="540" w:hanging="360"/>
        <w:rPr/>
      </w:pPr>
      <w:r w:rsidDel="00000000" w:rsidR="00000000" w:rsidRPr="00000000">
        <w:rPr>
          <w:rtl w:val="0"/>
        </w:rPr>
        <w:t xml:space="preserve">A worthwhile question for entering partners is the ways in which the Worldviews Network approach could be adapted to non-dome settings.  In order to achieve a broader audience reach, two current Network sites have already pushed on the need to apply the techniques to flat-screen environments. See our adaption strategies on page__.</w:t>
      </w:r>
    </w:p>
    <w:p w:rsidR="00000000" w:rsidDel="00000000" w:rsidP="00000000" w:rsidRDefault="00000000" w:rsidRPr="00000000" w14:paraId="0000039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9E">
      <w:pPr>
        <w:pageBreakBefore w:val="0"/>
        <w:numPr>
          <w:ilvl w:val="0"/>
          <w:numId w:val="16"/>
        </w:numPr>
        <w:pBdr>
          <w:top w:space="0" w:sz="0" w:val="nil"/>
          <w:left w:space="0" w:sz="0" w:val="nil"/>
          <w:bottom w:space="0" w:sz="0" w:val="nil"/>
          <w:right w:space="0" w:sz="0" w:val="nil"/>
          <w:between w:space="0" w:sz="0" w:val="nil"/>
        </w:pBdr>
        <w:shd w:fill="auto" w:val="clear"/>
        <w:ind w:left="540" w:hanging="360"/>
        <w:rPr/>
      </w:pPr>
      <w:r w:rsidDel="00000000" w:rsidR="00000000" w:rsidRPr="00000000">
        <w:rPr>
          <w:rtl w:val="0"/>
        </w:rPr>
        <w:t xml:space="preserve">Patience is a virtue for advocates of this approach who hope to affect institutional-level strategy. </w:t>
      </w:r>
    </w:p>
    <w:p w:rsidR="00000000" w:rsidDel="00000000" w:rsidP="00000000" w:rsidRDefault="00000000" w:rsidRPr="00000000" w14:paraId="0000039F">
      <w:pPr>
        <w:pageBreakBefore w:val="0"/>
        <w:numPr>
          <w:ilvl w:val="1"/>
          <w:numId w:val="16"/>
        </w:numPr>
        <w:pBdr>
          <w:top w:space="0" w:sz="0" w:val="nil"/>
          <w:left w:space="0" w:sz="0" w:val="nil"/>
          <w:bottom w:space="0" w:sz="0" w:val="nil"/>
          <w:right w:space="0" w:sz="0" w:val="nil"/>
          <w:between w:space="0" w:sz="0" w:val="nil"/>
        </w:pBdr>
        <w:shd w:fill="auto" w:val="clear"/>
        <w:ind w:left="1440" w:hanging="360"/>
        <w:rPr/>
      </w:pPr>
      <w:r w:rsidDel="00000000" w:rsidR="00000000" w:rsidRPr="00000000">
        <w:rPr>
          <w:rtl w:val="0"/>
        </w:rPr>
        <w:t xml:space="preserve">At most sites, one or two staff advocates invested a lot of their own time and passion to bring Worldviews programming to their ISI.  For many sites, buy-in did not happen overnight, and it took persistence and showing evidence of success. In those cases where institutional-level interest has mounted, there was generally some strategic alignment of the program with a larger institutional goal (such as the program's ability to promote internal research achievements or provide a unique, marketable product for educational outreach). See demonstrating success (?)</w:t>
      </w:r>
    </w:p>
    <w:p w:rsidR="00000000" w:rsidDel="00000000" w:rsidP="00000000" w:rsidRDefault="00000000" w:rsidRPr="00000000" w14:paraId="000003A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A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A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A3">
      <w:pPr>
        <w:pageBreakBefore w:val="0"/>
        <w:pBdr>
          <w:top w:space="0" w:sz="0" w:val="nil"/>
          <w:left w:space="0" w:sz="0" w:val="nil"/>
          <w:bottom w:space="0" w:sz="0" w:val="nil"/>
          <w:right w:space="0" w:sz="0" w:val="nil"/>
          <w:between w:space="0" w:sz="0" w:val="nil"/>
        </w:pBdr>
        <w:shd w:fill="auto" w:val="clear"/>
        <w:rPr>
          <w:rFonts w:ascii="Calibri" w:cs="Calibri" w:eastAsia="Calibri" w:hAnsi="Calibri"/>
          <w:b w:val="1"/>
          <w:b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3A4">
      <w:pPr>
        <w:pStyle w:val="Heading1"/>
        <w:pageBreakBefore w:val="0"/>
        <w:widowControl w:val="0"/>
        <w:pBdr>
          <w:top w:space="0" w:sz="0" w:val="nil"/>
          <w:left w:space="0" w:sz="0" w:val="nil"/>
          <w:bottom w:space="0" w:sz="0" w:val="nil"/>
          <w:right w:space="0" w:sz="0" w:val="nil"/>
          <w:between w:space="0" w:sz="0" w:val="nil"/>
        </w:pBdr>
        <w:shd w:fill="auto" w:val="clear"/>
        <w:spacing w:after="200" w:line="276" w:lineRule="auto"/>
        <w:jc w:val="center"/>
        <w:rPr/>
      </w:pPr>
      <w:bookmarkStart w:colFirst="0" w:colLast="0" w:name="_yecf06x26smm" w:id="51"/>
      <w:bookmarkEnd w:id="51"/>
      <w:r w:rsidDel="00000000" w:rsidR="00000000" w:rsidRPr="00000000">
        <w:rPr>
          <w:rtl w:val="0"/>
        </w:rPr>
        <w:t xml:space="preserve">Resources at Worldviews.net</w:t>
      </w:r>
      <w:r w:rsidDel="00000000" w:rsidR="00000000" w:rsidRPr="00000000">
        <w:rPr>
          <w:rFonts w:ascii="Calibri" w:cs="Calibri" w:eastAsia="Calibri" w:hAnsi="Calibri"/>
          <w:b w:val="0"/>
          <w:bCs w:val="0"/>
          <w:color w:val="000000"/>
          <w:sz w:val="24"/>
          <w:szCs w:val="24"/>
          <w:rtl w:val="0"/>
        </w:rPr>
        <w:t xml:space="preserve"> </w:t>
      </w:r>
      <w:r w:rsidDel="00000000" w:rsidR="00000000" w:rsidRPr="00000000">
        <w:rPr>
          <w:rtl w:val="0"/>
        </w:rPr>
      </w:r>
    </w:p>
    <w:p w:rsidR="00000000" w:rsidDel="00000000" w:rsidP="00000000" w:rsidRDefault="00000000" w:rsidRPr="00000000" w14:paraId="000003A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Worldviews Network website (worldviews.net) offers a wealth of resources to support a Worldviews Café. The website profiles 12 Worldviews Events, including National Parks in a Changing World; The Hidden Ocean: Visualizing the Conditions for Life; Earth, Migrations, and the Human Effect; Forests, Beetles, and the Cycles of Life; and A Global Water Story.</w:t>
      </w:r>
    </w:p>
    <w:p w:rsidR="00000000" w:rsidDel="00000000" w:rsidP="00000000" w:rsidRDefault="00000000" w:rsidRPr="00000000" w14:paraId="000003A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A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Most of the resources relevant to a Worldviews Café are found in the Events section of the website. For each Worldviews presentation, there is a summary of the event, still frame images from the dome production, and suggested videos and links.</w:t>
      </w:r>
    </w:p>
    <w:p w:rsidR="00000000" w:rsidDel="00000000" w:rsidP="00000000" w:rsidRDefault="00000000" w:rsidRPr="00000000" w14:paraId="000003A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A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Under Events, look for the Partners &amp; Resources subsection and the See, Know, Do tabs.</w:t>
      </w:r>
    </w:p>
    <w:p w:rsidR="00000000" w:rsidDel="00000000" w:rsidP="00000000" w:rsidRDefault="00000000" w:rsidRPr="00000000" w14:paraId="000003AA">
      <w:pPr>
        <w:pageBreakBefore w:val="0"/>
        <w:numPr>
          <w:ilvl w:val="0"/>
          <w:numId w:val="1"/>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See: Features curated videos that inform the topic of the presentation.</w:t>
      </w:r>
    </w:p>
    <w:p w:rsidR="00000000" w:rsidDel="00000000" w:rsidP="00000000" w:rsidRDefault="00000000" w:rsidRPr="00000000" w14:paraId="000003AB">
      <w:pPr>
        <w:pageBreakBefore w:val="0"/>
        <w:numPr>
          <w:ilvl w:val="0"/>
          <w:numId w:val="1"/>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Know: Provides selected websites that build a deeper understanding of the issues.</w:t>
      </w:r>
    </w:p>
    <w:p w:rsidR="00000000" w:rsidDel="00000000" w:rsidP="00000000" w:rsidRDefault="00000000" w:rsidRPr="00000000" w14:paraId="000003AC">
      <w:pPr>
        <w:pageBreakBefore w:val="0"/>
        <w:numPr>
          <w:ilvl w:val="0"/>
          <w:numId w:val="1"/>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Do: Recommends links that translate learning into action.</w:t>
      </w:r>
    </w:p>
    <w:p w:rsidR="00000000" w:rsidDel="00000000" w:rsidP="00000000" w:rsidRDefault="00000000" w:rsidRPr="00000000" w14:paraId="000003A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A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Participants &amp; Credits tab on the Events page lists the dome production team and content advisors. In some cases, the Data Sources for the dome presentation are also included.</w:t>
      </w:r>
    </w:p>
    <w:p w:rsidR="00000000" w:rsidDel="00000000" w:rsidP="00000000" w:rsidRDefault="00000000" w:rsidRPr="00000000" w14:paraId="000003A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B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For additional background on the Worldviews Network, visit the project’s internal site (https://sites.google.com/site/worldviewsnetwork). Here, you’ll find background on the Network partners, Guiding Principles, and Goals. Under the Resources section, link to a See-Know-Do mindmap that inventories many useful organizations and websites.</w:t>
      </w:r>
    </w:p>
    <w:p w:rsidR="00000000" w:rsidDel="00000000" w:rsidP="00000000" w:rsidRDefault="00000000" w:rsidRPr="00000000" w14:paraId="000003B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B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B3">
      <w:pPr>
        <w:pageBreakBefore w:val="0"/>
        <w:pBdr>
          <w:top w:space="0" w:sz="0" w:val="nil"/>
          <w:left w:space="0" w:sz="0" w:val="nil"/>
          <w:bottom w:space="0" w:sz="0" w:val="nil"/>
          <w:right w:space="0" w:sz="0" w:val="nil"/>
          <w:between w:space="0" w:sz="0" w:val="nil"/>
        </w:pBdr>
        <w:shd w:fill="auto" w:val="clear"/>
        <w:rPr/>
      </w:pPr>
      <w:r w:rsidDel="00000000" w:rsidR="00000000" w:rsidRPr="00000000">
        <w:br w:type="page"/>
      </w:r>
      <w:r w:rsidDel="00000000" w:rsidR="00000000" w:rsidRPr="00000000">
        <w:rPr>
          <w:rtl w:val="0"/>
        </w:rPr>
      </w:r>
    </w:p>
    <w:p w:rsidR="00000000" w:rsidDel="00000000" w:rsidP="00000000" w:rsidRDefault="00000000" w:rsidRPr="00000000" w14:paraId="000003B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Worldviews Café Slide Set</w:t>
      </w:r>
      <w:r w:rsidDel="00000000" w:rsidR="00000000" w:rsidRPr="00000000">
        <w:rPr>
          <w:rtl w:val="0"/>
        </w:rPr>
      </w:r>
    </w:p>
    <w:p w:rsidR="00000000" w:rsidDel="00000000" w:rsidP="00000000" w:rsidRDefault="00000000" w:rsidRPr="00000000" w14:paraId="000003B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B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[Following are suggestions for the Slide Set. Background images will need to be chosen for each.]</w:t>
      </w:r>
    </w:p>
    <w:p w:rsidR="00000000" w:rsidDel="00000000" w:rsidP="00000000" w:rsidRDefault="00000000" w:rsidRPr="00000000" w14:paraId="000003B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3B8">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See, Know, Do [with iceberg image]</w:t>
      </w:r>
    </w:p>
    <w:p w:rsidR="00000000" w:rsidDel="00000000" w:rsidP="00000000" w:rsidRDefault="00000000" w:rsidRPr="00000000" w14:paraId="000003B9">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Part 1: See</w:t>
      </w:r>
    </w:p>
    <w:p w:rsidR="00000000" w:rsidDel="00000000" w:rsidP="00000000" w:rsidRDefault="00000000" w:rsidRPr="00000000" w14:paraId="000003BA">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Part 2: Know</w:t>
      </w:r>
    </w:p>
    <w:p w:rsidR="00000000" w:rsidDel="00000000" w:rsidP="00000000" w:rsidRDefault="00000000" w:rsidRPr="00000000" w14:paraId="000003BB">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Part 3: Do</w:t>
      </w:r>
    </w:p>
    <w:p w:rsidR="00000000" w:rsidDel="00000000" w:rsidP="00000000" w:rsidRDefault="00000000" w:rsidRPr="00000000" w14:paraId="000003BC">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Cosmic</w:t>
      </w:r>
    </w:p>
    <w:p w:rsidR="00000000" w:rsidDel="00000000" w:rsidP="00000000" w:rsidRDefault="00000000" w:rsidRPr="00000000" w14:paraId="000003BD">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Global</w:t>
      </w:r>
    </w:p>
    <w:p w:rsidR="00000000" w:rsidDel="00000000" w:rsidP="00000000" w:rsidRDefault="00000000" w:rsidRPr="00000000" w14:paraId="000003BE">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Local</w:t>
      </w:r>
    </w:p>
    <w:p w:rsidR="00000000" w:rsidDel="00000000" w:rsidP="00000000" w:rsidRDefault="00000000" w:rsidRPr="00000000" w14:paraId="000003BF">
      <w:pPr>
        <w:pageBreakBefore w:val="0"/>
        <w:numPr>
          <w:ilvl w:val="1"/>
          <w:numId w:val="14"/>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[See prompt]</w:t>
      </w:r>
    </w:p>
    <w:p w:rsidR="00000000" w:rsidDel="00000000" w:rsidP="00000000" w:rsidRDefault="00000000" w:rsidRPr="00000000" w14:paraId="000003C0">
      <w:pPr>
        <w:pageBreakBefore w:val="0"/>
        <w:numPr>
          <w:ilvl w:val="1"/>
          <w:numId w:val="14"/>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How did the dome experience help you see the world in new ways?</w:t>
      </w:r>
    </w:p>
    <w:p w:rsidR="00000000" w:rsidDel="00000000" w:rsidP="00000000" w:rsidRDefault="00000000" w:rsidRPr="00000000" w14:paraId="000003C1">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9. [Do prompt]</w:t>
      </w:r>
    </w:p>
    <w:p w:rsidR="00000000" w:rsidDel="00000000" w:rsidP="00000000" w:rsidRDefault="00000000" w:rsidRPr="00000000" w14:paraId="000003C2">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  </w:t>
        <w:tab/>
        <w:t xml:space="preserve">What are you inspired to learn more about as a result of your experience tonight?</w:t>
      </w:r>
    </w:p>
    <w:p w:rsidR="00000000" w:rsidDel="00000000" w:rsidP="00000000" w:rsidRDefault="00000000" w:rsidRPr="00000000" w14:paraId="000003C3">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10. [Design Challenge prompts A]</w:t>
      </w:r>
    </w:p>
    <w:p w:rsidR="00000000" w:rsidDel="00000000" w:rsidP="00000000" w:rsidRDefault="00000000" w:rsidRPr="00000000" w14:paraId="000003C4">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  </w:t>
        <w:tab/>
        <w:t xml:space="preserve">Define the Problem</w:t>
      </w:r>
    </w:p>
    <w:p w:rsidR="00000000" w:rsidDel="00000000" w:rsidP="00000000" w:rsidRDefault="00000000" w:rsidRPr="00000000" w14:paraId="000003C5">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  </w:t>
        <w:tab/>
        <w:t xml:space="preserve">•</w:t>
        <w:tab/>
        <w:t xml:space="preserve">How would you define what is not working?</w:t>
      </w:r>
    </w:p>
    <w:p w:rsidR="00000000" w:rsidDel="00000000" w:rsidP="00000000" w:rsidRDefault="00000000" w:rsidRPr="00000000" w14:paraId="000003C6">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  </w:t>
        <w:tab/>
        <w:t xml:space="preserve">•</w:t>
        <w:tab/>
        <w:t xml:space="preserve">What is the “root cause” of the problem?</w:t>
      </w:r>
    </w:p>
    <w:p w:rsidR="00000000" w:rsidDel="00000000" w:rsidP="00000000" w:rsidRDefault="00000000" w:rsidRPr="00000000" w14:paraId="000003C7">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11. [Design Challenge prompts B]</w:t>
      </w:r>
    </w:p>
    <w:p w:rsidR="00000000" w:rsidDel="00000000" w:rsidP="00000000" w:rsidRDefault="00000000" w:rsidRPr="00000000" w14:paraId="000003C8">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  </w:t>
        <w:tab/>
        <w:t xml:space="preserve">Define the Preferred State</w:t>
      </w:r>
    </w:p>
    <w:p w:rsidR="00000000" w:rsidDel="00000000" w:rsidP="00000000" w:rsidRDefault="00000000" w:rsidRPr="00000000" w14:paraId="000003C9">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  </w:t>
        <w:tab/>
        <w:t xml:space="preserve">•</w:t>
        <w:tab/>
        <w:t xml:space="preserve">What core values will guide your preferred state?</w:t>
      </w:r>
    </w:p>
    <w:p w:rsidR="00000000" w:rsidDel="00000000" w:rsidP="00000000" w:rsidRDefault="00000000" w:rsidRPr="00000000" w14:paraId="000003CA">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  </w:t>
        <w:tab/>
        <w:t xml:space="preserve">•</w:t>
        <w:tab/>
        <w:t xml:space="preserve">What would an ideal future look like?</w:t>
      </w:r>
    </w:p>
    <w:p w:rsidR="00000000" w:rsidDel="00000000" w:rsidP="00000000" w:rsidRDefault="00000000" w:rsidRPr="00000000" w14:paraId="000003CB">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12. Resilience</w:t>
      </w:r>
    </w:p>
    <w:p w:rsidR="00000000" w:rsidDel="00000000" w:rsidP="00000000" w:rsidRDefault="00000000" w:rsidRPr="00000000" w14:paraId="000003CC">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  </w:t>
        <w:tab/>
        <w:t xml:space="preserve">The long-term capacity of a system to successfully deal with change</w:t>
      </w:r>
    </w:p>
    <w:p w:rsidR="00000000" w:rsidDel="00000000" w:rsidP="00000000" w:rsidRDefault="00000000" w:rsidRPr="00000000" w14:paraId="000003CD">
      <w:pPr>
        <w:pageBreakBefore w:val="0"/>
        <w:numPr>
          <w:ilvl w:val="0"/>
          <w:numId w:val="1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13. Worldviews logo and URL</w:t>
      </w:r>
    </w:p>
    <w:p w:rsidR="00000000" w:rsidDel="00000000" w:rsidP="00000000" w:rsidRDefault="00000000" w:rsidRPr="00000000" w14:paraId="000003CE">
      <w:pPr>
        <w:pageBreakBefore w:val="0"/>
        <w:widowControl w:val="0"/>
        <w:numPr>
          <w:ilvl w:val="0"/>
          <w:numId w:val="14"/>
        </w:numPr>
        <w:pBdr>
          <w:top w:space="0" w:sz="0" w:val="nil"/>
          <w:left w:space="0" w:sz="0" w:val="nil"/>
          <w:bottom w:space="0" w:sz="0" w:val="nil"/>
          <w:right w:space="0" w:sz="0" w:val="nil"/>
          <w:between w:space="0" w:sz="0" w:val="nil"/>
        </w:pBdr>
        <w:shd w:fill="auto" w:val="clear"/>
        <w:spacing w:after="200" w:before="0" w:line="276" w:lineRule="auto"/>
        <w:ind w:left="720" w:hanging="360"/>
        <w:rPr>
          <w:rFonts w:ascii="Calibri" w:cs="Calibri" w:eastAsia="Calibri" w:hAnsi="Calibri"/>
          <w:b w:val="0"/>
          <w:bCs w:val="0"/>
          <w:color w:val="000000"/>
          <w:sz w:val="24"/>
          <w:szCs w:val="24"/>
          <w:u w:val="none"/>
        </w:rPr>
      </w:pPr>
      <w:r w:rsidDel="00000000" w:rsidR="00000000" w:rsidRPr="00000000">
        <w:rPr>
          <w:rFonts w:ascii="Calibri" w:cs="Calibri" w:eastAsia="Calibri" w:hAnsi="Calibri"/>
          <w:b w:val="0"/>
          <w:bCs w:val="0"/>
          <w:color w:val="000000"/>
          <w:sz w:val="24"/>
          <w:szCs w:val="24"/>
          <w:rtl w:val="0"/>
        </w:rPr>
        <w:t xml:space="preserve"> </w:t>
      </w:r>
      <w:r w:rsidDel="00000000" w:rsidR="00000000" w:rsidRPr="00000000">
        <w:rPr>
          <w:rtl w:val="0"/>
        </w:rPr>
      </w:r>
    </w:p>
    <w:p w:rsidR="00000000" w:rsidDel="00000000" w:rsidP="00000000" w:rsidRDefault="00000000" w:rsidRPr="00000000" w14:paraId="000003CF">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tl w:val="0"/>
        </w:rPr>
      </w:r>
    </w:p>
    <w:p w:rsidR="00000000" w:rsidDel="00000000" w:rsidP="00000000" w:rsidRDefault="00000000" w:rsidRPr="00000000" w14:paraId="000003D0">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tl w:val="0"/>
        </w:rPr>
      </w:r>
    </w:p>
    <w:p w:rsidR="00000000" w:rsidDel="00000000" w:rsidP="00000000" w:rsidRDefault="00000000" w:rsidRPr="00000000" w14:paraId="000003D1">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tl w:val="0"/>
        </w:rPr>
      </w:r>
    </w:p>
    <w:p w:rsidR="00000000" w:rsidDel="00000000" w:rsidP="00000000" w:rsidRDefault="00000000" w:rsidRPr="00000000" w14:paraId="000003D2">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tl w:val="0"/>
        </w:rPr>
      </w:r>
    </w:p>
    <w:p w:rsidR="00000000" w:rsidDel="00000000" w:rsidP="00000000" w:rsidRDefault="00000000" w:rsidRPr="00000000" w14:paraId="000003D3">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tl w:val="0"/>
        </w:rPr>
      </w:r>
    </w:p>
    <w:p w:rsidR="00000000" w:rsidDel="00000000" w:rsidP="00000000" w:rsidRDefault="00000000" w:rsidRPr="00000000" w14:paraId="000003D4">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tl w:val="0"/>
        </w:rPr>
      </w:r>
    </w:p>
    <w:p w:rsidR="00000000" w:rsidDel="00000000" w:rsidP="00000000" w:rsidRDefault="00000000" w:rsidRPr="00000000" w14:paraId="000003D5">
      <w:pPr>
        <w:pageBreakBefore w:val="0"/>
        <w:widowControl w:val="0"/>
        <w:pBdr>
          <w:top w:space="0" w:sz="0" w:val="nil"/>
          <w:left w:space="0" w:sz="0" w:val="nil"/>
          <w:bottom w:space="0" w:sz="0" w:val="nil"/>
          <w:right w:space="0" w:sz="0" w:val="nil"/>
          <w:between w:space="0" w:sz="0" w:val="nil"/>
        </w:pBdr>
        <w:shd w:fill="auto" w:val="clear"/>
        <w:spacing w:after="200" w:before="0" w:line="276" w:lineRule="auto"/>
        <w:rPr/>
      </w:pPr>
      <w:r w:rsidDel="00000000" w:rsidR="00000000" w:rsidRPr="00000000">
        <w:rPr>
          <w:rtl w:val="0"/>
        </w:rPr>
      </w:r>
    </w:p>
    <w:p w:rsidR="00000000" w:rsidDel="00000000" w:rsidP="00000000" w:rsidRDefault="00000000" w:rsidRPr="00000000" w14:paraId="000003D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Times New Roman"/>
  <w:font w:name="Quicksand">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3D7">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20"/>
          <w:szCs w:val="20"/>
          <w:rtl w:val="0"/>
        </w:rPr>
        <w:t xml:space="preserve">Visit </w:t>
      </w:r>
      <w:hyperlink r:id="rId1">
        <w:r w:rsidDel="00000000" w:rsidR="00000000" w:rsidRPr="00000000">
          <w:rPr>
            <w:color w:val="1155cc"/>
            <w:sz w:val="20"/>
            <w:szCs w:val="20"/>
            <w:u w:val="single"/>
            <w:rtl w:val="0"/>
          </w:rPr>
          <w:t xml:space="preserve">http://www.stockholmresilience.org/21/research/research-programmes/planetary-boundaries.html</w:t>
        </w:r>
      </w:hyperlink>
      <w:r w:rsidDel="00000000" w:rsidR="00000000" w:rsidRPr="00000000">
        <w:rPr>
          <w:sz w:val="20"/>
          <w:szCs w:val="20"/>
          <w:rtl w:val="0"/>
        </w:rPr>
        <w:t xml:space="preserve"> for more information on Planetary Boundaries research.</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1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19">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20">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21">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2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24">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25">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26">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27">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28">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2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1">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2">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3">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4">
    <w:lvl w:ilvl="0">
      <w:start w:val="1"/>
      <w:numFmt w:val="bullet"/>
      <w:lvlText w:val="●"/>
      <w:lvlJc w:val="left"/>
      <w:pPr>
        <w:ind w:left="720" w:hanging="360"/>
      </w:pPr>
      <w:rPr>
        <w:rFonts w:ascii="Arial" w:cs="Arial" w:eastAsia="Arial" w:hAnsi="Arial"/>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Quicksand" w:cs="Quicksand" w:eastAsia="Quicksand" w:hAnsi="Quicksand"/>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jc w:val="center"/>
    </w:pPr>
    <w:rPr>
      <w:b w:val="1"/>
      <w:bCs w:val="1"/>
      <w:sz w:val="32"/>
      <w:szCs w:val="32"/>
    </w:rPr>
  </w:style>
  <w:style w:type="paragraph" w:styleId="Heading2">
    <w:name w:val="heading 2"/>
    <w:basedOn w:val="Normal"/>
    <w:next w:val="Normal"/>
    <w:pPr>
      <w:pageBreakBefore w:val="0"/>
    </w:pPr>
    <w:rPr>
      <w:b w:val="1"/>
      <w:bCs w:val="1"/>
      <w:sz w:val="28"/>
      <w:szCs w:val="28"/>
    </w:rPr>
  </w:style>
  <w:style w:type="paragraph" w:styleId="Heading3">
    <w:name w:val="heading 3"/>
    <w:basedOn w:val="Normal"/>
    <w:next w:val="Normal"/>
    <w:pPr>
      <w:keepNext w:val="1"/>
      <w:keepLines w:val="1"/>
      <w:pageBreakBefore w:val="0"/>
      <w:spacing w:after="240" w:lineRule="auto"/>
    </w:pPr>
    <w:rPr>
      <w:u w:val="singl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ncdc.noaa.gov/data-access/quick-links" TargetMode="External"/><Relationship Id="rId11" Type="http://schemas.openxmlformats.org/officeDocument/2006/relationships/hyperlink" Target="http://www.youtube.com/playlist?list=PL1r2dnYZ9kGIv4PC3sfHgcprDtonZr0vq" TargetMode="External"/><Relationship Id="rId10" Type="http://schemas.openxmlformats.org/officeDocument/2006/relationships/hyperlink" Target="http://www.youtube.com/playlist?list=PL1r2dnYZ9kGIv4PC3sfHgcprDtonZr0vq" TargetMode="External"/><Relationship Id="rId13" Type="http://schemas.openxmlformats.org/officeDocument/2006/relationships/hyperlink" Target="http://climate.gov" TargetMode="Externa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youtube.com/user/WorldviewsNetwork" TargetMode="External"/><Relationship Id="rId15" Type="http://schemas.openxmlformats.org/officeDocument/2006/relationships/hyperlink" Target="http://www.ncdc.noaa.gov/customer-support/partnerships/regional-climate-centers" TargetMode="External"/><Relationship Id="rId14" Type="http://schemas.openxmlformats.org/officeDocument/2006/relationships/hyperlink" Target="http://climate.gov/news-features" TargetMode="External"/><Relationship Id="rId17" Type="http://schemas.openxmlformats.org/officeDocument/2006/relationships/hyperlink" Target="http://earthobservatory.nasa.gov/" TargetMode="External"/><Relationship Id="rId16" Type="http://schemas.openxmlformats.org/officeDocument/2006/relationships/hyperlink" Target="http://nca2014.globalchange.gov/" TargetMode="External"/><Relationship Id="rId5" Type="http://schemas.openxmlformats.org/officeDocument/2006/relationships/numbering" Target="numbering.xml"/><Relationship Id="rId19" Type="http://schemas.openxmlformats.org/officeDocument/2006/relationships/image" Target="media/image2.jpg"/><Relationship Id="rId6" Type="http://schemas.openxmlformats.org/officeDocument/2006/relationships/styles" Target="styles.xml"/><Relationship Id="rId18" Type="http://schemas.openxmlformats.org/officeDocument/2006/relationships/hyperlink" Target="http://nca2014.globalchange.gov/report#submenu-report-sectors" TargetMode="External"/><Relationship Id="rId7" Type="http://schemas.openxmlformats.org/officeDocument/2006/relationships/hyperlink" Target="http://worldviews.net/category/programs/" TargetMode="Externa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Quicksand-regular.ttf"/><Relationship Id="rId2" Type="http://schemas.openxmlformats.org/officeDocument/2006/relationships/font" Target="fonts/Quicksand-bold.ttf"/></Relationships>
</file>

<file path=word/_rels/footnotes.xml.rels><?xml version="1.0" encoding="UTF-8" standalone="yes"?><Relationships xmlns="http://schemas.openxmlformats.org/package/2006/relationships"><Relationship Id="rId1" Type="http://schemas.openxmlformats.org/officeDocument/2006/relationships/hyperlink" Target="http://www.stockholmresilience.org/21/research/research-programmes/planetary-boundar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